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83" w:rsidRPr="00D578B9" w:rsidRDefault="00DC4683" w:rsidP="00DC468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p>
    <w:p w:rsidR="00DC4683" w:rsidRPr="00D578B9" w:rsidRDefault="00DC4683" w:rsidP="00DC468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D578B9">
        <w:rPr>
          <w:rFonts w:ascii="Times New Roman" w:eastAsia="Times New Roman" w:hAnsi="Times New Roman" w:cs="Times New Roman"/>
          <w:b/>
          <w:bCs/>
          <w:color w:val="333333"/>
          <w:sz w:val="24"/>
          <w:szCs w:val="24"/>
          <w:lang w:val="kk-KZ" w:eastAsia="ru-RU"/>
        </w:rPr>
        <w:t>Б</w:t>
      </w:r>
      <w:proofErr w:type="spellStart"/>
      <w:r w:rsidRPr="00D578B9">
        <w:rPr>
          <w:rFonts w:ascii="Times New Roman" w:eastAsia="Times New Roman" w:hAnsi="Times New Roman" w:cs="Times New Roman"/>
          <w:b/>
          <w:bCs/>
          <w:color w:val="333333"/>
          <w:sz w:val="24"/>
          <w:szCs w:val="24"/>
          <w:lang w:eastAsia="ru-RU"/>
        </w:rPr>
        <w:t>аға</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ұсыныстарын</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сұрау</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арқылы</w:t>
      </w:r>
      <w:proofErr w:type="spellEnd"/>
      <w:r w:rsidRPr="00D578B9">
        <w:rPr>
          <w:rFonts w:ascii="Times New Roman" w:eastAsia="Times New Roman" w:hAnsi="Times New Roman" w:cs="Times New Roman"/>
          <w:b/>
          <w:bCs/>
          <w:color w:val="333333"/>
          <w:sz w:val="24"/>
          <w:szCs w:val="24"/>
          <w:lang w:eastAsia="ru-RU"/>
        </w:rPr>
        <w:t xml:space="preserve"> </w:t>
      </w:r>
      <w:r w:rsidRPr="00D578B9">
        <w:rPr>
          <w:rFonts w:ascii="Times New Roman" w:eastAsia="Times New Roman" w:hAnsi="Times New Roman" w:cs="Times New Roman"/>
          <w:b/>
          <w:bCs/>
          <w:color w:val="333333"/>
          <w:sz w:val="24"/>
          <w:szCs w:val="24"/>
          <w:lang w:val="kk-KZ" w:eastAsia="ru-RU"/>
        </w:rPr>
        <w:t>с</w:t>
      </w:r>
      <w:proofErr w:type="spellStart"/>
      <w:r w:rsidRPr="00D578B9">
        <w:rPr>
          <w:rFonts w:ascii="Times New Roman" w:eastAsia="Times New Roman" w:hAnsi="Times New Roman" w:cs="Times New Roman"/>
          <w:b/>
          <w:bCs/>
          <w:color w:val="333333"/>
          <w:sz w:val="24"/>
          <w:szCs w:val="24"/>
          <w:lang w:eastAsia="ru-RU"/>
        </w:rPr>
        <w:t>атып</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алынатын</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тауарлардың</w:t>
      </w:r>
      <w:proofErr w:type="spellEnd"/>
      <w:r w:rsidRPr="00D578B9">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r w:rsidRPr="00D578B9">
        <w:rPr>
          <w:rFonts w:ascii="Times New Roman" w:eastAsia="Times New Roman" w:hAnsi="Times New Roman" w:cs="Times New Roman"/>
          <w:b/>
          <w:bCs/>
          <w:color w:val="333333"/>
          <w:sz w:val="24"/>
          <w:szCs w:val="24"/>
          <w:lang w:val="kk-KZ" w:eastAsia="ru-RU"/>
        </w:rPr>
        <w:t>жұмыстардың,қызметтердің</w:t>
      </w:r>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техникалық</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ерекшелігі</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тапсырыс</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беруші</w:t>
      </w:r>
      <w:proofErr w:type="spellEnd"/>
      <w:r w:rsidRPr="00D578B9">
        <w:rPr>
          <w:rFonts w:ascii="Times New Roman" w:eastAsia="Times New Roman" w:hAnsi="Times New Roman" w:cs="Times New Roman"/>
          <w:b/>
          <w:bCs/>
          <w:color w:val="333333"/>
          <w:sz w:val="24"/>
          <w:szCs w:val="24"/>
          <w:lang w:eastAsia="ru-RU"/>
        </w:rPr>
        <w:t xml:space="preserve"> </w:t>
      </w:r>
      <w:proofErr w:type="spellStart"/>
      <w:r w:rsidRPr="00D578B9">
        <w:rPr>
          <w:rFonts w:ascii="Times New Roman" w:eastAsia="Times New Roman" w:hAnsi="Times New Roman" w:cs="Times New Roman"/>
          <w:b/>
          <w:bCs/>
          <w:color w:val="333333"/>
          <w:sz w:val="24"/>
          <w:szCs w:val="24"/>
          <w:lang w:eastAsia="ru-RU"/>
        </w:rPr>
        <w:t>толтырады</w:t>
      </w:r>
      <w:proofErr w:type="spellEnd"/>
      <w:r w:rsidRPr="00D578B9">
        <w:rPr>
          <w:rFonts w:ascii="Times New Roman" w:eastAsia="Times New Roman" w:hAnsi="Times New Roman" w:cs="Times New Roman"/>
          <w:b/>
          <w:bCs/>
          <w:color w:val="333333"/>
          <w:sz w:val="24"/>
          <w:szCs w:val="24"/>
          <w:lang w:eastAsia="ru-RU"/>
        </w:rPr>
        <w:t>)</w:t>
      </w:r>
    </w:p>
    <w:p w:rsidR="00DC4683" w:rsidRPr="00D578B9" w:rsidRDefault="00DC4683" w:rsidP="00DC468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p>
    <w:p w:rsidR="00DC4683" w:rsidRPr="00D578B9" w:rsidRDefault="00DC4683" w:rsidP="00DC4683">
      <w:pPr>
        <w:pStyle w:val="a3"/>
        <w:numPr>
          <w:ilvl w:val="0"/>
          <w:numId w:val="1"/>
        </w:numPr>
        <w:spacing w:after="0" w:line="240" w:lineRule="auto"/>
        <w:rPr>
          <w:rFonts w:ascii="Times New Roman" w:hAnsi="Times New Roman" w:cs="Times New Roman"/>
          <w:sz w:val="24"/>
          <w:szCs w:val="24"/>
        </w:rPr>
      </w:pPr>
      <w:proofErr w:type="spellStart"/>
      <w:r w:rsidRPr="00D578B9">
        <w:rPr>
          <w:rFonts w:ascii="Times New Roman" w:eastAsia="Times New Roman" w:hAnsi="Times New Roman" w:cs="Times New Roman"/>
          <w:sz w:val="24"/>
          <w:szCs w:val="24"/>
          <w:lang w:eastAsia="ru-RU"/>
        </w:rPr>
        <w:t>Тауарлардың</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жұмыстардың</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көрсетілетін</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қызметтердің</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бірыңғ</w:t>
      </w:r>
      <w:proofErr w:type="gramStart"/>
      <w:r w:rsidRPr="00D578B9">
        <w:rPr>
          <w:rFonts w:ascii="Times New Roman" w:eastAsia="Times New Roman" w:hAnsi="Times New Roman" w:cs="Times New Roman"/>
          <w:sz w:val="24"/>
          <w:szCs w:val="24"/>
          <w:lang w:eastAsia="ru-RU"/>
        </w:rPr>
        <w:t>ай</w:t>
      </w:r>
      <w:proofErr w:type="spellEnd"/>
      <w:proofErr w:type="gram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номенклатуралық</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анықтамалығы</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кодының</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атауы</w:t>
      </w:r>
      <w:proofErr w:type="spellEnd"/>
      <w:r>
        <w:rPr>
          <w:rFonts w:ascii="Times New Roman" w:eastAsia="Times New Roman" w:hAnsi="Times New Roman" w:cs="Times New Roman"/>
          <w:sz w:val="24"/>
          <w:szCs w:val="24"/>
          <w:lang w:eastAsia="ru-RU"/>
        </w:rPr>
        <w:t>:</w:t>
      </w:r>
      <w:r w:rsidRPr="00D578B9">
        <w:rPr>
          <w:rFonts w:ascii="Times New Roman" w:eastAsia="Times New Roman" w:hAnsi="Times New Roman" w:cs="Times New Roman"/>
          <w:sz w:val="24"/>
          <w:szCs w:val="24"/>
          <w:lang w:eastAsia="ru-RU"/>
        </w:rPr>
        <w:t xml:space="preserve"> </w:t>
      </w:r>
      <w:r w:rsidRPr="00A54294">
        <w:rPr>
          <w:rFonts w:ascii="Times New Roman" w:eastAsia="Times New Roman" w:hAnsi="Times New Roman" w:cs="Times New Roman"/>
          <w:sz w:val="24"/>
          <w:szCs w:val="24"/>
          <w:u w:val="single"/>
          <w:lang w:eastAsia="ru-RU"/>
        </w:rPr>
        <w:t>259413.900.000031</w:t>
      </w:r>
    </w:p>
    <w:p w:rsidR="00DC4683" w:rsidRPr="00FC5690" w:rsidRDefault="00DC4683" w:rsidP="00DC4683">
      <w:pPr>
        <w:pStyle w:val="a3"/>
        <w:numPr>
          <w:ilvl w:val="0"/>
          <w:numId w:val="1"/>
        </w:numPr>
        <w:spacing w:after="0" w:line="240" w:lineRule="auto"/>
        <w:rPr>
          <w:rFonts w:ascii="Times New Roman" w:eastAsia="Times New Roman" w:hAnsi="Times New Roman" w:cs="Times New Roman"/>
          <w:sz w:val="24"/>
          <w:szCs w:val="24"/>
          <w:lang w:eastAsia="ru-RU"/>
        </w:rPr>
      </w:pPr>
      <w:proofErr w:type="spellStart"/>
      <w:r w:rsidRPr="00FC5690">
        <w:rPr>
          <w:rFonts w:ascii="Times New Roman" w:eastAsia="Times New Roman" w:hAnsi="Times New Roman" w:cs="Times New Roman"/>
          <w:sz w:val="24"/>
          <w:szCs w:val="24"/>
          <w:lang w:eastAsia="ru-RU"/>
        </w:rPr>
        <w:t>Тауарларды</w:t>
      </w:r>
      <w:proofErr w:type="gramStart"/>
      <w:r w:rsidRPr="00FC5690">
        <w:rPr>
          <w:rFonts w:ascii="Times New Roman" w:eastAsia="Times New Roman" w:hAnsi="Times New Roman" w:cs="Times New Roman"/>
          <w:sz w:val="24"/>
          <w:szCs w:val="24"/>
          <w:lang w:eastAsia="ru-RU"/>
        </w:rPr>
        <w:t>ң,</w:t>
      </w:r>
      <w:proofErr w:type="gramEnd"/>
      <w:r w:rsidRPr="00FC5690">
        <w:rPr>
          <w:rFonts w:ascii="Times New Roman" w:eastAsia="Times New Roman" w:hAnsi="Times New Roman" w:cs="Times New Roman"/>
          <w:sz w:val="24"/>
          <w:szCs w:val="24"/>
          <w:lang w:eastAsia="ru-RU"/>
        </w:rPr>
        <w:t>жұмыстардың,қызметтердің</w:t>
      </w:r>
      <w:proofErr w:type="spellEnd"/>
      <w:r w:rsidRPr="00FC5690">
        <w:rPr>
          <w:rFonts w:ascii="Times New Roman" w:eastAsia="Times New Roman" w:hAnsi="Times New Roman" w:cs="Times New Roman"/>
          <w:sz w:val="24"/>
          <w:szCs w:val="24"/>
          <w:lang w:eastAsia="ru-RU"/>
        </w:rPr>
        <w:t xml:space="preserve"> </w:t>
      </w:r>
      <w:r w:rsidRPr="00FC5690">
        <w:rPr>
          <w:rFonts w:ascii="Times New Roman" w:eastAsia="Times New Roman" w:hAnsi="Times New Roman" w:cs="Times New Roman"/>
          <w:sz w:val="24"/>
          <w:szCs w:val="24"/>
          <w:lang w:val="kk-KZ" w:eastAsia="ru-RU"/>
        </w:rPr>
        <w:t xml:space="preserve">атауы: </w:t>
      </w:r>
      <w:r w:rsidRPr="00FC5690">
        <w:rPr>
          <w:rFonts w:ascii="Times New Roman" w:eastAsia="Times New Roman" w:hAnsi="Times New Roman" w:cs="Times New Roman"/>
          <w:sz w:val="24"/>
          <w:szCs w:val="24"/>
          <w:lang w:eastAsia="ru-RU"/>
        </w:rPr>
        <w:t xml:space="preserve">Электр </w:t>
      </w:r>
      <w:proofErr w:type="spellStart"/>
      <w:r w:rsidRPr="00FC5690">
        <w:rPr>
          <w:rFonts w:ascii="Times New Roman" w:eastAsia="Times New Roman" w:hAnsi="Times New Roman" w:cs="Times New Roman"/>
          <w:sz w:val="24"/>
          <w:szCs w:val="24"/>
          <w:lang w:eastAsia="ru-RU"/>
        </w:rPr>
        <w:t>монтаждау</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жұмыстарына</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арналған</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оқшауланған</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тұ</w:t>
      </w:r>
      <w:proofErr w:type="gramStart"/>
      <w:r w:rsidRPr="00FC5690">
        <w:rPr>
          <w:rFonts w:ascii="Times New Roman" w:eastAsia="Times New Roman" w:hAnsi="Times New Roman" w:cs="Times New Roman"/>
          <w:sz w:val="24"/>
          <w:szCs w:val="24"/>
          <w:lang w:eastAsia="ru-RU"/>
        </w:rPr>
        <w:t>т</w:t>
      </w:r>
      <w:proofErr w:type="gramEnd"/>
      <w:r w:rsidRPr="00FC5690">
        <w:rPr>
          <w:rFonts w:ascii="Times New Roman" w:eastAsia="Times New Roman" w:hAnsi="Times New Roman" w:cs="Times New Roman"/>
          <w:sz w:val="24"/>
          <w:szCs w:val="24"/>
          <w:lang w:eastAsia="ru-RU"/>
        </w:rPr>
        <w:t>қалары</w:t>
      </w:r>
      <w:proofErr w:type="spellEnd"/>
      <w:r w:rsidRPr="00FC5690">
        <w:rPr>
          <w:rFonts w:ascii="Times New Roman" w:eastAsia="Times New Roman" w:hAnsi="Times New Roman" w:cs="Times New Roman"/>
          <w:sz w:val="24"/>
          <w:szCs w:val="24"/>
          <w:lang w:eastAsia="ru-RU"/>
        </w:rPr>
        <w:t xml:space="preserve"> бар </w:t>
      </w:r>
      <w:proofErr w:type="spellStart"/>
      <w:r w:rsidRPr="00FC5690">
        <w:rPr>
          <w:rFonts w:ascii="Times New Roman" w:eastAsia="Times New Roman" w:hAnsi="Times New Roman" w:cs="Times New Roman"/>
          <w:sz w:val="24"/>
          <w:szCs w:val="24"/>
          <w:lang w:eastAsia="ru-RU"/>
        </w:rPr>
        <w:t>құрал</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тексерілетін</w:t>
      </w:r>
      <w:proofErr w:type="spellEnd"/>
      <w:r w:rsidRPr="00FC5690">
        <w:rPr>
          <w:rFonts w:ascii="Times New Roman" w:eastAsia="Times New Roman" w:hAnsi="Times New Roman" w:cs="Times New Roman"/>
          <w:sz w:val="24"/>
          <w:szCs w:val="24"/>
          <w:lang w:eastAsia="ru-RU"/>
        </w:rPr>
        <w:t xml:space="preserve">) </w:t>
      </w:r>
    </w:p>
    <w:p w:rsidR="00DC4683" w:rsidRPr="00FC5690" w:rsidRDefault="00DC4683" w:rsidP="00DC4683">
      <w:pPr>
        <w:pStyle w:val="a3"/>
        <w:numPr>
          <w:ilvl w:val="0"/>
          <w:numId w:val="1"/>
        </w:numPr>
        <w:spacing w:after="0" w:line="240" w:lineRule="auto"/>
        <w:rPr>
          <w:rFonts w:ascii="Times New Roman" w:hAnsi="Times New Roman" w:cs="Times New Roman"/>
          <w:sz w:val="24"/>
          <w:szCs w:val="24"/>
          <w:u w:val="single"/>
        </w:rPr>
      </w:pPr>
      <w:proofErr w:type="spellStart"/>
      <w:r w:rsidRPr="00FC5690">
        <w:rPr>
          <w:rFonts w:ascii="Times New Roman" w:eastAsia="Times New Roman" w:hAnsi="Times New Roman" w:cs="Times New Roman"/>
          <w:sz w:val="24"/>
          <w:szCs w:val="24"/>
          <w:lang w:eastAsia="ru-RU"/>
        </w:rPr>
        <w:t>Жеткізу</w:t>
      </w:r>
      <w:proofErr w:type="spellEnd"/>
      <w:r w:rsidRPr="00FC5690">
        <w:rPr>
          <w:rFonts w:ascii="Times New Roman" w:eastAsia="Times New Roman" w:hAnsi="Times New Roman" w:cs="Times New Roman"/>
          <w:sz w:val="24"/>
          <w:szCs w:val="24"/>
          <w:lang w:eastAsia="ru-RU"/>
        </w:rPr>
        <w:t xml:space="preserve"> </w:t>
      </w:r>
      <w:proofErr w:type="spellStart"/>
      <w:r w:rsidRPr="00FC5690">
        <w:rPr>
          <w:rFonts w:ascii="Times New Roman" w:eastAsia="Times New Roman" w:hAnsi="Times New Roman" w:cs="Times New Roman"/>
          <w:sz w:val="24"/>
          <w:szCs w:val="24"/>
          <w:lang w:eastAsia="ru-RU"/>
        </w:rPr>
        <w:t>шарты</w:t>
      </w:r>
      <w:proofErr w:type="spellEnd"/>
      <w:r w:rsidRPr="00FC5690">
        <w:rPr>
          <w:rFonts w:ascii="Times New Roman" w:eastAsia="Times New Roman" w:hAnsi="Times New Roman" w:cs="Times New Roman"/>
          <w:sz w:val="24"/>
          <w:szCs w:val="24"/>
          <w:lang w:eastAsia="ru-RU"/>
        </w:rPr>
        <w:t xml:space="preserve"> (ИНКОТЕРМС 2010-ға </w:t>
      </w:r>
      <w:proofErr w:type="spellStart"/>
      <w:r w:rsidRPr="00FC5690">
        <w:rPr>
          <w:rFonts w:ascii="Times New Roman" w:eastAsia="Times New Roman" w:hAnsi="Times New Roman" w:cs="Times New Roman"/>
          <w:sz w:val="24"/>
          <w:szCs w:val="24"/>
          <w:lang w:eastAsia="ru-RU"/>
        </w:rPr>
        <w:t>сәйкес</w:t>
      </w:r>
      <w:proofErr w:type="spellEnd"/>
      <w:r w:rsidRPr="00FC5690">
        <w:rPr>
          <w:rFonts w:ascii="Times New Roman" w:eastAsia="Times New Roman" w:hAnsi="Times New Roman" w:cs="Times New Roman"/>
          <w:sz w:val="24"/>
          <w:szCs w:val="24"/>
          <w:lang w:eastAsia="ru-RU"/>
        </w:rPr>
        <w:t xml:space="preserve">): </w:t>
      </w:r>
      <w:r w:rsidRPr="00FC5690">
        <w:rPr>
          <w:rFonts w:ascii="Times New Roman" w:eastAsia="Times New Roman" w:hAnsi="Times New Roman" w:cs="Times New Roman"/>
          <w:sz w:val="24"/>
          <w:szCs w:val="24"/>
          <w:u w:val="single"/>
          <w:lang w:val="en-US" w:eastAsia="ru-RU"/>
        </w:rPr>
        <w:t>DDP</w:t>
      </w:r>
    </w:p>
    <w:p w:rsidR="00DC4683" w:rsidRPr="00D578B9" w:rsidRDefault="00DC4683" w:rsidP="00DC4683">
      <w:pPr>
        <w:pStyle w:val="a3"/>
        <w:numPr>
          <w:ilvl w:val="0"/>
          <w:numId w:val="1"/>
        </w:numPr>
        <w:spacing w:after="0" w:line="240" w:lineRule="auto"/>
        <w:rPr>
          <w:rFonts w:ascii="Times New Roman" w:hAnsi="Times New Roman" w:cs="Times New Roman"/>
          <w:sz w:val="24"/>
          <w:szCs w:val="24"/>
          <w:u w:val="single"/>
        </w:rPr>
      </w:pPr>
      <w:proofErr w:type="spellStart"/>
      <w:r w:rsidRPr="00D578B9">
        <w:rPr>
          <w:rFonts w:ascii="Times New Roman" w:eastAsia="Times New Roman" w:hAnsi="Times New Roman" w:cs="Times New Roman"/>
          <w:sz w:val="24"/>
          <w:szCs w:val="24"/>
          <w:lang w:eastAsia="ru-RU"/>
        </w:rPr>
        <w:t>Жеткізу</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мерзімі</w:t>
      </w:r>
      <w:proofErr w:type="spellEnd"/>
      <w:r>
        <w:rPr>
          <w:rFonts w:ascii="Times New Roman" w:eastAsia="Times New Roman" w:hAnsi="Times New Roman" w:cs="Times New Roman"/>
          <w:sz w:val="24"/>
          <w:szCs w:val="24"/>
          <w:lang w:eastAsia="ru-RU"/>
        </w:rPr>
        <w:t xml:space="preserve">: </w:t>
      </w:r>
      <w:r w:rsidRPr="00D578B9">
        <w:rPr>
          <w:rFonts w:ascii="Times New Roman" w:eastAsia="Times New Roman" w:hAnsi="Times New Roman" w:cs="Times New Roman"/>
          <w:sz w:val="24"/>
          <w:szCs w:val="24"/>
          <w:u w:val="single"/>
          <w:lang w:eastAsia="ru-RU"/>
        </w:rPr>
        <w:t xml:space="preserve">60 </w:t>
      </w:r>
      <w:proofErr w:type="spellStart"/>
      <w:r w:rsidRPr="00D578B9">
        <w:rPr>
          <w:rFonts w:ascii="Times New Roman" w:eastAsia="Times New Roman" w:hAnsi="Times New Roman" w:cs="Times New Roman"/>
          <w:sz w:val="24"/>
          <w:szCs w:val="24"/>
          <w:u w:val="single"/>
          <w:lang w:eastAsia="ru-RU"/>
        </w:rPr>
        <w:t>күнтізбелік</w:t>
      </w:r>
      <w:proofErr w:type="spellEnd"/>
      <w:r w:rsidRPr="00D578B9">
        <w:rPr>
          <w:rFonts w:ascii="Times New Roman" w:eastAsia="Times New Roman" w:hAnsi="Times New Roman" w:cs="Times New Roman"/>
          <w:sz w:val="24"/>
          <w:szCs w:val="24"/>
          <w:u w:val="single"/>
          <w:lang w:eastAsia="ru-RU"/>
        </w:rPr>
        <w:t xml:space="preserve"> </w:t>
      </w:r>
      <w:proofErr w:type="spellStart"/>
      <w:proofErr w:type="gramStart"/>
      <w:r w:rsidRPr="00D578B9">
        <w:rPr>
          <w:rFonts w:ascii="Times New Roman" w:eastAsia="Times New Roman" w:hAnsi="Times New Roman" w:cs="Times New Roman"/>
          <w:sz w:val="24"/>
          <w:szCs w:val="24"/>
          <w:u w:val="single"/>
          <w:lang w:eastAsia="ru-RU"/>
        </w:rPr>
        <w:t>к</w:t>
      </w:r>
      <w:proofErr w:type="gramEnd"/>
      <w:r w:rsidRPr="00D578B9">
        <w:rPr>
          <w:rFonts w:ascii="Times New Roman" w:eastAsia="Times New Roman" w:hAnsi="Times New Roman" w:cs="Times New Roman"/>
          <w:sz w:val="24"/>
          <w:szCs w:val="24"/>
          <w:u w:val="single"/>
          <w:lang w:eastAsia="ru-RU"/>
        </w:rPr>
        <w:t>үн</w:t>
      </w:r>
      <w:proofErr w:type="spellEnd"/>
    </w:p>
    <w:p w:rsidR="00DC4683" w:rsidRPr="00D578B9" w:rsidRDefault="00DC4683" w:rsidP="00DC4683">
      <w:pPr>
        <w:pStyle w:val="a3"/>
        <w:numPr>
          <w:ilvl w:val="0"/>
          <w:numId w:val="1"/>
        </w:numPr>
        <w:spacing w:after="0" w:line="240" w:lineRule="auto"/>
        <w:rPr>
          <w:rFonts w:ascii="Times New Roman" w:hAnsi="Times New Roman" w:cs="Times New Roman"/>
          <w:sz w:val="24"/>
          <w:szCs w:val="24"/>
        </w:rPr>
      </w:pPr>
      <w:proofErr w:type="spellStart"/>
      <w:r w:rsidRPr="00D578B9">
        <w:rPr>
          <w:rFonts w:ascii="Times New Roman" w:eastAsia="Times New Roman" w:hAnsi="Times New Roman" w:cs="Times New Roman"/>
          <w:sz w:val="24"/>
          <w:szCs w:val="24"/>
          <w:lang w:eastAsia="ru-RU"/>
        </w:rPr>
        <w:t>Аванстық</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тө</w:t>
      </w:r>
      <w:proofErr w:type="gramStart"/>
      <w:r w:rsidRPr="00D578B9">
        <w:rPr>
          <w:rFonts w:ascii="Times New Roman" w:eastAsia="Times New Roman" w:hAnsi="Times New Roman" w:cs="Times New Roman"/>
          <w:sz w:val="24"/>
          <w:szCs w:val="24"/>
          <w:lang w:eastAsia="ru-RU"/>
        </w:rPr>
        <w:t>лем</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м</w:t>
      </w:r>
      <w:proofErr w:type="gramEnd"/>
      <w:r w:rsidRPr="00D578B9">
        <w:rPr>
          <w:rFonts w:ascii="Times New Roman" w:eastAsia="Times New Roman" w:hAnsi="Times New Roman" w:cs="Times New Roman"/>
          <w:sz w:val="24"/>
          <w:szCs w:val="24"/>
          <w:lang w:eastAsia="ru-RU"/>
        </w:rPr>
        <w:t>өлшері</w:t>
      </w:r>
      <w:proofErr w:type="spellEnd"/>
      <w:r>
        <w:rPr>
          <w:rFonts w:ascii="Times New Roman" w:eastAsia="Times New Roman" w:hAnsi="Times New Roman" w:cs="Times New Roman"/>
          <w:sz w:val="24"/>
          <w:szCs w:val="24"/>
          <w:lang w:eastAsia="ru-RU"/>
        </w:rPr>
        <w:t>:</w:t>
      </w:r>
      <w:r w:rsidRPr="00D578B9">
        <w:rPr>
          <w:rFonts w:ascii="Times New Roman" w:eastAsia="Times New Roman" w:hAnsi="Times New Roman" w:cs="Times New Roman"/>
          <w:sz w:val="24"/>
          <w:szCs w:val="24"/>
          <w:lang w:val="kk-KZ" w:eastAsia="ru-RU"/>
        </w:rPr>
        <w:t xml:space="preserve"> </w:t>
      </w:r>
      <w:r w:rsidRPr="00D578B9">
        <w:rPr>
          <w:rFonts w:ascii="Times New Roman" w:eastAsia="Times New Roman" w:hAnsi="Times New Roman" w:cs="Times New Roman"/>
          <w:sz w:val="24"/>
          <w:szCs w:val="24"/>
          <w:u w:val="single"/>
          <w:lang w:val="kk-KZ" w:eastAsia="ru-RU"/>
        </w:rPr>
        <w:t>0</w:t>
      </w:r>
      <w:r>
        <w:rPr>
          <w:rFonts w:ascii="Times New Roman" w:eastAsia="Times New Roman" w:hAnsi="Times New Roman" w:cs="Times New Roman"/>
          <w:sz w:val="24"/>
          <w:szCs w:val="24"/>
          <w:u w:val="single"/>
          <w:lang w:val="kk-KZ" w:eastAsia="ru-RU"/>
        </w:rPr>
        <w:t>%</w:t>
      </w:r>
    </w:p>
    <w:p w:rsidR="00DC4683" w:rsidRPr="00D578B9" w:rsidRDefault="00DC4683" w:rsidP="00DC4683">
      <w:pPr>
        <w:pStyle w:val="a3"/>
        <w:numPr>
          <w:ilvl w:val="0"/>
          <w:numId w:val="1"/>
        </w:numPr>
        <w:spacing w:after="0" w:line="240" w:lineRule="auto"/>
        <w:rPr>
          <w:rFonts w:ascii="Times New Roman" w:hAnsi="Times New Roman" w:cs="Times New Roman"/>
          <w:sz w:val="24"/>
          <w:szCs w:val="24"/>
        </w:rPr>
      </w:pPr>
      <w:proofErr w:type="spellStart"/>
      <w:r w:rsidRPr="00D578B9">
        <w:rPr>
          <w:rFonts w:ascii="Times New Roman" w:eastAsia="Times New Roman" w:hAnsi="Times New Roman" w:cs="Times New Roman"/>
          <w:sz w:val="24"/>
          <w:szCs w:val="24"/>
          <w:lang w:eastAsia="ru-RU"/>
        </w:rPr>
        <w:t>Шыққан</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w:t>
      </w:r>
      <w:r w:rsidRPr="00D578B9">
        <w:rPr>
          <w:rFonts w:ascii="Times New Roman" w:eastAsia="Times New Roman" w:hAnsi="Times New Roman" w:cs="Times New Roman"/>
          <w:sz w:val="24"/>
          <w:szCs w:val="24"/>
          <w:lang w:val="kk-KZ" w:eastAsia="ru-RU"/>
        </w:rPr>
        <w:t xml:space="preserve">  </w:t>
      </w:r>
      <w:r w:rsidRPr="00D578B9">
        <w:rPr>
          <w:rFonts w:ascii="Times New Roman" w:eastAsia="Times New Roman" w:hAnsi="Times New Roman" w:cs="Times New Roman"/>
          <w:sz w:val="24"/>
          <w:szCs w:val="24"/>
          <w:u w:val="single"/>
          <w:lang w:eastAsia="ru-RU"/>
        </w:rPr>
        <w:t xml:space="preserve">2023  </w:t>
      </w:r>
      <w:proofErr w:type="spellStart"/>
      <w:r w:rsidRPr="00D578B9">
        <w:rPr>
          <w:rFonts w:ascii="Times New Roman" w:eastAsia="Times New Roman" w:hAnsi="Times New Roman" w:cs="Times New Roman"/>
          <w:sz w:val="24"/>
          <w:szCs w:val="24"/>
          <w:u w:val="single"/>
          <w:lang w:eastAsia="ru-RU"/>
        </w:rPr>
        <w:t>жыл</w:t>
      </w:r>
      <w:proofErr w:type="spellEnd"/>
      <w:r w:rsidRPr="00D578B9">
        <w:rPr>
          <w:rFonts w:ascii="Times New Roman" w:eastAsia="Times New Roman" w:hAnsi="Times New Roman" w:cs="Times New Roman"/>
          <w:sz w:val="24"/>
          <w:szCs w:val="24"/>
          <w:u w:val="single"/>
          <w:lang w:eastAsia="ru-RU"/>
        </w:rPr>
        <w:t xml:space="preserve"> </w:t>
      </w:r>
    </w:p>
    <w:p w:rsidR="00DC4683" w:rsidRPr="00D578B9" w:rsidRDefault="00DC4683" w:rsidP="00DC4683">
      <w:pPr>
        <w:pStyle w:val="a3"/>
        <w:numPr>
          <w:ilvl w:val="0"/>
          <w:numId w:val="1"/>
        </w:numPr>
        <w:spacing w:after="0" w:line="240" w:lineRule="auto"/>
        <w:rPr>
          <w:rFonts w:ascii="Times New Roman" w:hAnsi="Times New Roman" w:cs="Times New Roman"/>
          <w:sz w:val="24"/>
          <w:szCs w:val="24"/>
        </w:rPr>
      </w:pPr>
      <w:proofErr w:type="spellStart"/>
      <w:r w:rsidRPr="00D578B9">
        <w:rPr>
          <w:rFonts w:ascii="Times New Roman" w:eastAsia="Times New Roman" w:hAnsi="Times New Roman" w:cs="Times New Roman"/>
          <w:sz w:val="24"/>
          <w:szCs w:val="24"/>
          <w:lang w:eastAsia="ru-RU"/>
        </w:rPr>
        <w:t>Кепілді</w:t>
      </w:r>
      <w:proofErr w:type="gramStart"/>
      <w:r w:rsidRPr="00D578B9">
        <w:rPr>
          <w:rFonts w:ascii="Times New Roman" w:eastAsia="Times New Roman" w:hAnsi="Times New Roman" w:cs="Times New Roman"/>
          <w:sz w:val="24"/>
          <w:szCs w:val="24"/>
          <w:lang w:eastAsia="ru-RU"/>
        </w:rPr>
        <w:t>к</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мерз</w:t>
      </w:r>
      <w:proofErr w:type="gramEnd"/>
      <w:r w:rsidRPr="00D578B9">
        <w:rPr>
          <w:rFonts w:ascii="Times New Roman" w:eastAsia="Times New Roman" w:hAnsi="Times New Roman" w:cs="Times New Roman"/>
          <w:sz w:val="24"/>
          <w:szCs w:val="24"/>
          <w:lang w:eastAsia="ru-RU"/>
        </w:rPr>
        <w:t>імі</w:t>
      </w:r>
      <w:proofErr w:type="spellEnd"/>
      <w:r w:rsidRPr="00D578B9">
        <w:rPr>
          <w:rFonts w:ascii="Times New Roman" w:eastAsia="Times New Roman" w:hAnsi="Times New Roman" w:cs="Times New Roman"/>
          <w:sz w:val="24"/>
          <w:szCs w:val="24"/>
          <w:lang w:eastAsia="ru-RU"/>
        </w:rPr>
        <w:t xml:space="preserve"> (</w:t>
      </w:r>
      <w:proofErr w:type="spellStart"/>
      <w:r w:rsidRPr="00D578B9">
        <w:rPr>
          <w:rFonts w:ascii="Times New Roman" w:eastAsia="Times New Roman" w:hAnsi="Times New Roman" w:cs="Times New Roman"/>
          <w:sz w:val="24"/>
          <w:szCs w:val="24"/>
          <w:lang w:eastAsia="ru-RU"/>
        </w:rPr>
        <w:t>айлар</w:t>
      </w:r>
      <w:proofErr w:type="spellEnd"/>
      <w:r w:rsidRPr="00D578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578B9">
        <w:rPr>
          <w:rFonts w:ascii="Times New Roman" w:eastAsia="Times New Roman" w:hAnsi="Times New Roman" w:cs="Times New Roman"/>
          <w:sz w:val="24"/>
          <w:szCs w:val="24"/>
          <w:lang w:val="kk-KZ" w:eastAsia="ru-RU"/>
        </w:rPr>
        <w:t xml:space="preserve">  </w:t>
      </w:r>
      <w:r w:rsidRPr="00D578B9">
        <w:rPr>
          <w:rFonts w:ascii="Times New Roman" w:eastAsia="Times New Roman" w:hAnsi="Times New Roman" w:cs="Times New Roman"/>
          <w:sz w:val="24"/>
          <w:szCs w:val="24"/>
          <w:u w:val="single"/>
          <w:lang w:eastAsia="ru-RU"/>
        </w:rPr>
        <w:t xml:space="preserve">12 </w:t>
      </w:r>
      <w:r w:rsidRPr="00D578B9">
        <w:rPr>
          <w:rFonts w:ascii="Times New Roman" w:eastAsia="Times New Roman" w:hAnsi="Times New Roman" w:cs="Times New Roman"/>
          <w:sz w:val="24"/>
          <w:szCs w:val="24"/>
          <w:u w:val="single"/>
          <w:lang w:val="kk-KZ" w:eastAsia="ru-RU"/>
        </w:rPr>
        <w:t>ай</w:t>
      </w:r>
    </w:p>
    <w:p w:rsidR="00DC4683" w:rsidRPr="00D578B9" w:rsidRDefault="00DC4683" w:rsidP="00DC4683">
      <w:pPr>
        <w:pStyle w:val="a3"/>
        <w:spacing w:after="0" w:line="240" w:lineRule="auto"/>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1834"/>
        <w:gridCol w:w="7088"/>
      </w:tblGrid>
      <w:tr w:rsidR="00DC4683" w:rsidRPr="00DC4683" w:rsidTr="00E156A4">
        <w:trPr>
          <w:trHeight w:val="1622"/>
          <w:jc w:val="center"/>
        </w:trPr>
        <w:tc>
          <w:tcPr>
            <w:tcW w:w="1834" w:type="dxa"/>
          </w:tcPr>
          <w:p w:rsidR="00DC4683" w:rsidRPr="00D578B9" w:rsidRDefault="00DC4683" w:rsidP="00E156A4">
            <w:pPr>
              <w:rPr>
                <w:rFonts w:ascii="Times New Roman" w:hAnsi="Times New Roman" w:cs="Times New Roman"/>
                <w:sz w:val="24"/>
                <w:szCs w:val="24"/>
                <w:lang w:val="kk-KZ"/>
              </w:rPr>
            </w:pPr>
            <w:r w:rsidRPr="00D578B9">
              <w:rPr>
                <w:rFonts w:ascii="Times New Roman" w:hAnsi="Times New Roman" w:cs="Times New Roman"/>
                <w:sz w:val="24"/>
                <w:szCs w:val="24"/>
                <w:lang w:val="kk-KZ"/>
              </w:rPr>
              <w:t>Өнімді сатып алу үшін</w:t>
            </w:r>
          </w:p>
        </w:tc>
        <w:tc>
          <w:tcPr>
            <w:tcW w:w="7088" w:type="dxa"/>
          </w:tcPr>
          <w:p w:rsidR="00DC4683" w:rsidRPr="007F3A8C" w:rsidRDefault="00DC4683" w:rsidP="00E156A4">
            <w:pPr>
              <w:jc w:val="both"/>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Оқшауланған тұтқалары бар электр Монтаждау құралы жаңа болуы және "жеке қорғаныс құралдарының қауіпсіздігі туралы" Кеден одағының техникалық регламентінің (КО ТР 019/2011) және МЕМСТ IEC 609000-2019 мемлекетаралық стандартының талаптары мен нормаларына сәйкес келуі тиіс. 1000 В айнымалы және 1500 В тұрақты токқа дейін жұмыс істеуге арналған қол құралдары. Жалпы талаптар мен сынақ әдістері. </w:t>
            </w:r>
          </w:p>
          <w:p w:rsidR="00DC4683" w:rsidRDefault="00DC4683" w:rsidP="00E156A4">
            <w:pPr>
              <w:jc w:val="both"/>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ab/>
              <w:t xml:space="preserve">КО 019/2019 жаңа техникалық регламенттерінің енгізілуіне байланысты кедендік (немесе Еуразиялық) одақтың техникалық регламенттерінің талаптарына сәйкес әрбір ұсынылған тауарға қолданыстағы сертификатты немесе тауар қауіпсіздігіне сәйкестік декларациясын (Осы сертификат орналастырылған тізілімнің электрондық мекенжайын көрсете отырып) ұсыну қажет. </w:t>
            </w:r>
          </w:p>
          <w:p w:rsidR="00DC4683" w:rsidRDefault="00DC4683" w:rsidP="00E156A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7F3A8C">
              <w:rPr>
                <w:rFonts w:ascii="Times New Roman" w:hAnsi="Times New Roman" w:cs="Times New Roman"/>
                <w:color w:val="000000"/>
                <w:sz w:val="24"/>
                <w:szCs w:val="24"/>
                <w:lang w:val="kk-KZ"/>
              </w:rPr>
              <w:t>Түрі: оқшауланған (диэлектрлік) тұтқалары бар электр құралы. Жұмыс бетінің ток өткізгіш бөлігін қоспағанда, электр оқшаулағыш материалмен толығымен жабылған оқшауланған құралдар әртүрлі потенциалы бар екі бөлік арасындағы қысқа тұйықталу қаупін азайтады. Мақсаты: кәсіби, 1000 вольтке дейінгі жұмыс үшін.</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1 жиынтық жиынтығы: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1) 1000 вольтке дейінгі пассатижи, 160 мм;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2) 1000 Вольт, 160 мм дейінгі ұзын мұрын тістері;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3) 1000 вольтке дейінгі бүйірлік кескіштер, 160 мм;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4) 1000 вольтке дейінгі бұрағыш, 4.0 х 100 мм түзу сплайн;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5) 1000 вольтке дейінгі бұрағыш, 5.5 х 125 мм түзу сплайн;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6) 1000 вольтке дейінгі бұрағыш, ph1 x 80 мм крест;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7) 1000 вольтке дейінгі бұрағыш, крест PH2 x 100 мм;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8) 100 - 250 вольтты бұрағыш - кернеуді сынаушы;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9) жасырын сым детекторы, дыбыстық 90 - 1000 Вольт, AA-2pcs; 10) кабельдер мен сымдардан ПВХ оқшаулауды кесуге арналған өкшесі бар диэлектрлік пышақ;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11) 88т 19х11мм герметикалық таспа;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12) құрал сөмкесі; </w:t>
            </w:r>
          </w:p>
          <w:p w:rsidR="00DC4683" w:rsidRDefault="00DC4683" w:rsidP="00E156A4">
            <w:pPr>
              <w:numPr>
                <w:ilvl w:val="0"/>
                <w:numId w:val="5"/>
              </w:numPr>
              <w:shd w:val="clear" w:color="auto" w:fill="FBFBFB"/>
              <w:ind w:left="0"/>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13) пайдалану жөніндегі Нұсқаулық.</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7F3A8C">
              <w:rPr>
                <w:rFonts w:ascii="Times New Roman" w:hAnsi="Times New Roman" w:cs="Times New Roman"/>
                <w:color w:val="000000"/>
                <w:sz w:val="24"/>
                <w:szCs w:val="24"/>
                <w:lang w:val="kk-KZ"/>
              </w:rPr>
              <w:t xml:space="preserve">Таңбалау "жеке қорғаныс құралдарының қауіпсіздігі туралы" Кеден одағының техникалық регламентіне (КО ТР 019/2011) сәйкес жүзеге асырылады. Таңбалауды қалыпты немесе түзетілген көру қабілеті бар адам қосымша үлкейтусіз анық ажыратуы керек. </w:t>
            </w:r>
            <w:r w:rsidRPr="007F3A8C">
              <w:rPr>
                <w:rFonts w:ascii="Times New Roman" w:hAnsi="Times New Roman" w:cs="Times New Roman"/>
                <w:color w:val="000000"/>
                <w:sz w:val="24"/>
                <w:szCs w:val="24"/>
                <w:lang w:val="kk-KZ"/>
              </w:rPr>
              <w:lastRenderedPageBreak/>
              <w:t>Әрбір құрал және / немесе оның құрамдас бөлігі келесі нұсқаулармен анық және өшірілмейтін таңбалануы керек:</w:t>
            </w:r>
          </w:p>
          <w:p w:rsidR="00DC4683" w:rsidRPr="007F3A8C"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7F3A8C">
              <w:rPr>
                <w:rFonts w:ascii="Times New Roman" w:hAnsi="Times New Roman" w:cs="Times New Roman"/>
                <w:color w:val="000000"/>
                <w:sz w:val="24"/>
                <w:szCs w:val="24"/>
                <w:lang w:val="kk-KZ"/>
              </w:rPr>
              <w:t xml:space="preserve">1) электр оқшаулағыш материалда немесе металл бөлігінде дайындаушы туралы ақпарат (дайындаушының атауы және / немесе оның тауар белгісі); </w:t>
            </w:r>
          </w:p>
          <w:p w:rsidR="00DC4683" w:rsidRPr="007F3A8C"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7F3A8C">
              <w:rPr>
                <w:rFonts w:ascii="Times New Roman" w:hAnsi="Times New Roman" w:cs="Times New Roman"/>
                <w:color w:val="000000"/>
                <w:sz w:val="24"/>
                <w:szCs w:val="24"/>
                <w:lang w:val="kk-KZ"/>
              </w:rPr>
              <w:t>2) электр оқшаулағыш материалда: - Үлгі / түрі; - шығарылған күні (ай және жылдың соңғы екі цифры); - "Қос Үшбұрыш" белгісі (IEC 60417-5216:2002-10), ол кернеу астында жұмыс істеуге жарамды.</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7F3A8C">
              <w:rPr>
                <w:rFonts w:ascii="Times New Roman" w:hAnsi="Times New Roman" w:cs="Times New Roman"/>
                <w:color w:val="000000"/>
                <w:sz w:val="24"/>
                <w:szCs w:val="24"/>
                <w:lang w:val="kk-KZ"/>
              </w:rPr>
              <w:t xml:space="preserve">Тұтқалардың дизайны мен арнайы пішіні қолдың сенімді бекітілуін қамтамасыз етуі керек және байқаусызда сырғып кетуіне жол бермеуі керек. Қол құралдарының жұмыс сипаттамалары минус 20°С-тан плюс 70°С-қа дейінгі температура диапазонында нашарламауы керек.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7F3A8C">
              <w:rPr>
                <w:rFonts w:ascii="Times New Roman" w:hAnsi="Times New Roman" w:cs="Times New Roman"/>
                <w:color w:val="000000"/>
                <w:sz w:val="24"/>
                <w:szCs w:val="24"/>
                <w:lang w:val="kk-KZ"/>
              </w:rPr>
              <w:t>Құралдарға қолданылатын электр оқшаулағыш материал ток өткізгіш бөлігінде минус 20°С-тан плюс 70°С-қа дейінгі температурада мықтап ұсталуы керек. Өте төмен температурада қолдануға арналған құралдар (минус 40°C дейін) "С санаты"деп белгіленуі керек.</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481395">
              <w:rPr>
                <w:rFonts w:ascii="Times New Roman" w:hAnsi="Times New Roman" w:cs="Times New Roman"/>
                <w:color w:val="000000"/>
                <w:sz w:val="24"/>
                <w:szCs w:val="24"/>
                <w:lang w:val="kk-KZ"/>
              </w:rPr>
              <w:t xml:space="preserve">Қалыпты қолдану кезінде ажыратуды болдырмау үшін ашық ток өткізгіш бөліктер мықтап бекітілуі керек.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481395">
              <w:rPr>
                <w:rFonts w:ascii="Times New Roman" w:hAnsi="Times New Roman" w:cs="Times New Roman"/>
                <w:color w:val="000000"/>
                <w:sz w:val="24"/>
                <w:szCs w:val="24"/>
                <w:lang w:val="kk-KZ"/>
              </w:rPr>
              <w:t xml:space="preserve">Оқшаулағыш бұрағыштың өзегін оқшаулау тұтқаға түсуі керек.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481395">
              <w:rPr>
                <w:rFonts w:ascii="Times New Roman" w:hAnsi="Times New Roman" w:cs="Times New Roman"/>
                <w:color w:val="000000"/>
                <w:sz w:val="24"/>
                <w:szCs w:val="24"/>
                <w:lang w:val="kk-KZ"/>
              </w:rPr>
              <w:t xml:space="preserve">Оқшауланған аспаптардың тұтқасын оқшаулау қолдың оқшауланбаған ток өткізгіш бөлікке қарай сырғып кетуіне жол бермейтін қорғаныш аялдамасы болуы тиіс.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481395">
              <w:rPr>
                <w:rFonts w:ascii="Times New Roman" w:hAnsi="Times New Roman" w:cs="Times New Roman"/>
                <w:color w:val="000000"/>
                <w:sz w:val="24"/>
                <w:szCs w:val="24"/>
                <w:lang w:val="kk-KZ"/>
              </w:rPr>
              <w:t>Қорғаныс аялдамасының биіктігі оқшауланбаған ток өткізгіш бөліктерге қарай жұмыс кезінде саусақтардың сырғып кетуіне жол бермеу үшін жеткілікті болуы керек.</w:t>
            </w:r>
          </w:p>
          <w:p w:rsidR="00DC4683" w:rsidRPr="0047470A"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 xml:space="preserve">Құрал мен оның оқшаулауында сыртқы зақым, бөртпе болмауы керек және көзбен тексерілуі керек. Құралдың талаптары сақталуы керек: </w:t>
            </w:r>
          </w:p>
          <w:p w:rsidR="00DC4683" w:rsidRPr="0047470A"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 xml:space="preserve">1) механикалық жүктемелерге төзімділік; </w:t>
            </w:r>
          </w:p>
          <w:p w:rsidR="00DC4683" w:rsidRPr="0047470A"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 xml:space="preserve">2) отқа төзімділік; </w:t>
            </w:r>
          </w:p>
          <w:p w:rsidR="00DC4683" w:rsidRPr="0047470A"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 xml:space="preserve">3) таңбалаудың беріктігі. </w:t>
            </w:r>
          </w:p>
          <w:p w:rsidR="00DC4683" w:rsidRPr="0047470A"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 xml:space="preserve">Түсі: маңызды емес, бірақ жақсырақ қызыл.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47470A">
              <w:rPr>
                <w:rFonts w:ascii="Times New Roman" w:hAnsi="Times New Roman" w:cs="Times New Roman"/>
                <w:color w:val="000000"/>
                <w:sz w:val="24"/>
                <w:szCs w:val="24"/>
                <w:lang w:val="kk-KZ"/>
              </w:rPr>
              <w:t>Қызмет ету мерзімі: 8 жылдан бастап.</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D362E8">
              <w:rPr>
                <w:rFonts w:ascii="Times New Roman" w:hAnsi="Times New Roman" w:cs="Times New Roman"/>
                <w:color w:val="000000"/>
                <w:sz w:val="24"/>
                <w:szCs w:val="24"/>
                <w:lang w:val="kk-KZ"/>
              </w:rPr>
              <w:t xml:space="preserve">Құрал мінсіз күйде, зақымдалмай, ойықсыз, чиптерсіз, жарықсыз болуы керек. Тауарға кепілдік мерзімі дайындаушы зауыт беретін мерзімнен кем болмауы тиіс. </w:t>
            </w:r>
          </w:p>
          <w:p w:rsidR="00DC4683" w:rsidRPr="00D362E8"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D362E8">
              <w:rPr>
                <w:rFonts w:ascii="Times New Roman" w:hAnsi="Times New Roman" w:cs="Times New Roman"/>
                <w:color w:val="000000"/>
                <w:sz w:val="24"/>
                <w:szCs w:val="24"/>
                <w:lang w:val="kk-KZ"/>
              </w:rPr>
              <w:t xml:space="preserve">Шығарылған күні туралы ақпаратты қамтитын паспорттың ілеспе құжаттамасы; кепілдік мерзімі, сынақ күні қоса берілуге тиіс. Төлем Жеке зертханада тексерілгеннен кейін жүзеге асырылады. </w:t>
            </w:r>
          </w:p>
          <w:p w:rsidR="00DC4683" w:rsidRDefault="00DC4683" w:rsidP="00E156A4">
            <w:pPr>
              <w:numPr>
                <w:ilvl w:val="0"/>
                <w:numId w:val="5"/>
              </w:numPr>
              <w:shd w:val="clear" w:color="auto" w:fill="FBFBFB"/>
              <w:ind w:left="0"/>
              <w:jc w:val="both"/>
              <w:rPr>
                <w:rFonts w:ascii="Times New Roman" w:hAnsi="Times New Roman" w:cs="Times New Roman"/>
                <w:color w:val="000000"/>
                <w:sz w:val="24"/>
                <w:szCs w:val="24"/>
                <w:lang w:val="kk-KZ"/>
              </w:rPr>
            </w:pPr>
            <w:r w:rsidRPr="00D362E8">
              <w:rPr>
                <w:rFonts w:ascii="Times New Roman" w:hAnsi="Times New Roman" w:cs="Times New Roman"/>
                <w:color w:val="000000"/>
                <w:sz w:val="24"/>
                <w:szCs w:val="24"/>
                <w:lang w:val="kk-KZ"/>
              </w:rPr>
              <w:t xml:space="preserve">Тауар саны және жеткізу мекенжайы: </w:t>
            </w:r>
          </w:p>
          <w:p w:rsidR="00DC4683" w:rsidRPr="00B937CF" w:rsidRDefault="00DC4683" w:rsidP="00E156A4">
            <w:pPr>
              <w:shd w:val="clear" w:color="auto" w:fill="FBFBFB"/>
              <w:ind w:right="-30"/>
              <w:jc w:val="both"/>
              <w:rPr>
                <w:rFonts w:ascii="Times New Roman" w:hAnsi="Times New Roman" w:cs="Times New Roman"/>
                <w:color w:val="000000"/>
                <w:sz w:val="24"/>
                <w:szCs w:val="24"/>
                <w:lang w:val="kk-KZ"/>
              </w:rPr>
            </w:pPr>
            <w:r w:rsidRPr="00D362E8">
              <w:rPr>
                <w:rFonts w:ascii="Times New Roman" w:hAnsi="Times New Roman" w:cs="Times New Roman"/>
                <w:color w:val="000000"/>
                <w:sz w:val="24"/>
                <w:szCs w:val="24"/>
                <w:lang w:val="kk-KZ"/>
              </w:rPr>
              <w:t>Алматы қ., Әл-Фараби даңғылы, 126 " Б " (Ремизов шатқалы) - 6 жиынтық.</w:t>
            </w:r>
          </w:p>
        </w:tc>
      </w:tr>
    </w:tbl>
    <w:p w:rsidR="00DC4683" w:rsidRDefault="00DC4683" w:rsidP="00DC4683">
      <w:pPr>
        <w:shd w:val="clear" w:color="auto" w:fill="FFFFFF"/>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p>
    <w:p w:rsidR="00DC4683" w:rsidRPr="00D578B9" w:rsidRDefault="00DC4683" w:rsidP="00DC4683">
      <w:pPr>
        <w:shd w:val="clear" w:color="auto" w:fill="FFFFFF"/>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D578B9">
        <w:rPr>
          <w:rFonts w:ascii="Times New Roman" w:hAnsi="Times New Roman" w:cs="Times New Roman"/>
          <w:sz w:val="24"/>
          <w:szCs w:val="24"/>
          <w:lang w:val="kk-KZ"/>
        </w:rPr>
        <w:t>Ескерту:</w:t>
      </w:r>
    </w:p>
    <w:p w:rsidR="00DC4683" w:rsidRPr="00D578B9" w:rsidRDefault="00DC4683" w:rsidP="00DC4683">
      <w:pPr>
        <w:shd w:val="clear" w:color="auto" w:fill="FFFFFF"/>
        <w:spacing w:after="0" w:line="240" w:lineRule="auto"/>
        <w:rPr>
          <w:rFonts w:ascii="Times New Roman" w:hAnsi="Times New Roman" w:cs="Times New Roman"/>
          <w:sz w:val="24"/>
          <w:szCs w:val="24"/>
          <w:lang w:val="kk-KZ"/>
        </w:rPr>
      </w:pPr>
      <w:r w:rsidRPr="00D578B9">
        <w:rPr>
          <w:rFonts w:ascii="Times New Roman" w:hAnsi="Times New Roman" w:cs="Times New Roman"/>
          <w:sz w:val="24"/>
          <w:szCs w:val="24"/>
          <w:lang w:val="kk-KZ"/>
        </w:rPr>
        <w:tab/>
        <w:t>1. Осы техникалық ерекшелікте әлеуетті өнім берушіге қойылатын біліктілік талаптарын белгілеуге жол берілмейді.</w:t>
      </w:r>
    </w:p>
    <w:p w:rsidR="00DC4683" w:rsidRPr="00D578B9" w:rsidRDefault="00DC4683" w:rsidP="00DC4683">
      <w:pPr>
        <w:shd w:val="clear" w:color="auto" w:fill="FFFFFF"/>
        <w:spacing w:after="0" w:line="240" w:lineRule="auto"/>
        <w:rPr>
          <w:rFonts w:ascii="Times New Roman" w:hAnsi="Times New Roman" w:cs="Times New Roman"/>
          <w:sz w:val="24"/>
          <w:szCs w:val="24"/>
          <w:lang w:val="kk-KZ"/>
        </w:rPr>
      </w:pPr>
      <w:r w:rsidRPr="00D578B9">
        <w:rPr>
          <w:rFonts w:ascii="Times New Roman" w:hAnsi="Times New Roman" w:cs="Times New Roman"/>
          <w:sz w:val="24"/>
          <w:szCs w:val="24"/>
          <w:lang w:val="kk-KZ"/>
        </w:rPr>
        <w:tab/>
        <w:t>2. Өзге құжаттарда техникалық ерекшеліктің талаптарын белгілеуге жол берілмейді.</w:t>
      </w:r>
    </w:p>
    <w:p w:rsidR="00DC4683" w:rsidRPr="00D578B9" w:rsidRDefault="00DC4683" w:rsidP="00DC4683">
      <w:pPr>
        <w:shd w:val="clear" w:color="auto" w:fill="FFFFFF"/>
        <w:spacing w:after="0" w:line="240" w:lineRule="auto"/>
        <w:rPr>
          <w:rFonts w:ascii="Times New Roman" w:hAnsi="Times New Roman" w:cs="Times New Roman"/>
          <w:sz w:val="24"/>
          <w:szCs w:val="24"/>
          <w:lang w:val="kk-KZ"/>
        </w:rPr>
      </w:pPr>
      <w:r w:rsidRPr="00D578B9">
        <w:rPr>
          <w:rFonts w:ascii="Times New Roman" w:hAnsi="Times New Roman" w:cs="Times New Roman"/>
          <w:sz w:val="24"/>
          <w:szCs w:val="24"/>
          <w:lang w:val="kk-KZ"/>
        </w:rPr>
        <w:lastRenderedPageBreak/>
        <w:tab/>
        <w:t>3. Техникалық шарттар қазақ және орыс тілдерінде әзірленеді.</w:t>
      </w:r>
    </w:p>
    <w:p w:rsidR="00DC4683" w:rsidRPr="00D578B9" w:rsidRDefault="00DC4683" w:rsidP="00DC4683">
      <w:pPr>
        <w:spacing w:after="0" w:line="240" w:lineRule="auto"/>
        <w:rPr>
          <w:rFonts w:ascii="Times New Roman" w:hAnsi="Times New Roman" w:cs="Times New Roman"/>
          <w:sz w:val="24"/>
          <w:szCs w:val="24"/>
          <w:lang w:val="kk-KZ"/>
        </w:rPr>
      </w:pPr>
    </w:p>
    <w:p w:rsidR="00DC4683" w:rsidRDefault="00DC4683" w:rsidP="00DC46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p>
    <w:p w:rsidR="00DC4683" w:rsidRDefault="00DC4683" w:rsidP="00DC4683">
      <w:pPr>
        <w:spacing w:after="0" w:line="240" w:lineRule="auto"/>
        <w:rPr>
          <w:rFonts w:ascii="Times New Roman" w:hAnsi="Times New Roman" w:cs="Times New Roman"/>
          <w:sz w:val="24"/>
          <w:szCs w:val="24"/>
          <w:lang w:val="kk-KZ"/>
        </w:rPr>
      </w:pPr>
    </w:p>
    <w:p w:rsidR="00DC4683" w:rsidRDefault="00DC4683" w:rsidP="00DC4683">
      <w:pPr>
        <w:spacing w:after="0" w:line="240" w:lineRule="auto"/>
        <w:rPr>
          <w:rFonts w:ascii="Times New Roman" w:hAnsi="Times New Roman" w:cs="Times New Roman"/>
          <w:sz w:val="24"/>
          <w:szCs w:val="24"/>
          <w:lang w:val="kk-KZ"/>
        </w:rPr>
      </w:pPr>
    </w:p>
    <w:p w:rsidR="00DC4683" w:rsidRPr="00D578B9" w:rsidRDefault="00DC4683" w:rsidP="00DC46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D578B9">
        <w:rPr>
          <w:rFonts w:ascii="Times New Roman" w:hAnsi="Times New Roman" w:cs="Times New Roman"/>
          <w:sz w:val="24"/>
          <w:szCs w:val="24"/>
          <w:lang w:val="kk-KZ"/>
        </w:rPr>
        <w:t>Басқарма төрағасының орынбасары –</w:t>
      </w:r>
    </w:p>
    <w:p w:rsidR="00DC4683" w:rsidRPr="00D578B9" w:rsidRDefault="00DC4683" w:rsidP="00DC46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D578B9">
        <w:rPr>
          <w:rFonts w:ascii="Times New Roman" w:hAnsi="Times New Roman" w:cs="Times New Roman"/>
          <w:sz w:val="24"/>
          <w:szCs w:val="24"/>
          <w:lang w:val="kk-KZ"/>
        </w:rPr>
        <w:t>Техникалық директор                                                                Б.А. Ошурбаев.</w:t>
      </w:r>
    </w:p>
    <w:p w:rsidR="00DC4683" w:rsidRPr="00D578B9" w:rsidRDefault="00DC4683" w:rsidP="00DC4683">
      <w:pPr>
        <w:spacing w:after="0" w:line="240" w:lineRule="auto"/>
        <w:rPr>
          <w:rFonts w:ascii="Times New Roman" w:hAnsi="Times New Roman" w:cs="Times New Roman"/>
          <w:sz w:val="24"/>
          <w:szCs w:val="24"/>
          <w:lang w:val="kk-KZ"/>
        </w:rPr>
      </w:pPr>
    </w:p>
    <w:p w:rsidR="00DC4683" w:rsidRPr="00D578B9" w:rsidRDefault="00DC4683" w:rsidP="00DC46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D578B9">
        <w:rPr>
          <w:rFonts w:ascii="Times New Roman" w:hAnsi="Times New Roman" w:cs="Times New Roman"/>
          <w:sz w:val="24"/>
          <w:szCs w:val="24"/>
          <w:lang w:val="kk-KZ"/>
        </w:rPr>
        <w:t xml:space="preserve">Еңбекті қорғау және қауыпсіздік </w:t>
      </w:r>
    </w:p>
    <w:p w:rsidR="00DC4683" w:rsidRDefault="00DC4683" w:rsidP="00DC46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D578B9">
        <w:rPr>
          <w:rFonts w:ascii="Times New Roman" w:hAnsi="Times New Roman" w:cs="Times New Roman"/>
          <w:sz w:val="24"/>
          <w:szCs w:val="24"/>
          <w:lang w:val="kk-KZ"/>
        </w:rPr>
        <w:t>техникасы қызметінің бастығы                                                О.В. Русинова</w:t>
      </w:r>
    </w:p>
    <w:p w:rsidR="00DA50DB" w:rsidRPr="00DC4683" w:rsidRDefault="00DA50DB" w:rsidP="00DC4683">
      <w:pPr>
        <w:rPr>
          <w:lang w:val="kk-KZ"/>
        </w:rPr>
      </w:pPr>
      <w:bookmarkStart w:id="0" w:name="_GoBack"/>
      <w:bookmarkEnd w:id="0"/>
    </w:p>
    <w:sectPr w:rsidR="00DA50DB" w:rsidRPr="00DC4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25D"/>
    <w:multiLevelType w:val="hybridMultilevel"/>
    <w:tmpl w:val="6C28B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B6A26"/>
    <w:multiLevelType w:val="hybridMultilevel"/>
    <w:tmpl w:val="F6EE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96314"/>
    <w:multiLevelType w:val="multilevel"/>
    <w:tmpl w:val="676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331B7"/>
    <w:multiLevelType w:val="multilevel"/>
    <w:tmpl w:val="C7B29474"/>
    <w:lvl w:ilvl="0">
      <w:start w:val="9"/>
      <w:numFmt w:val="decimal"/>
      <w:lvlText w:val="%1-"/>
      <w:lvlJc w:val="left"/>
      <w:pPr>
        <w:ind w:left="375" w:hanging="375"/>
      </w:pPr>
      <w:rPr>
        <w:rFonts w:ascii="Times New Roman" w:eastAsia="Times New Roman" w:hAnsi="Times New Roman" w:cs="Times New Roman" w:hint="default"/>
        <w:sz w:val="24"/>
      </w:rPr>
    </w:lvl>
    <w:lvl w:ilvl="1">
      <w:start w:val="1"/>
      <w:numFmt w:val="decimal"/>
      <w:lvlText w:val="%1-%2."/>
      <w:lvlJc w:val="left"/>
      <w:pPr>
        <w:ind w:left="659" w:hanging="375"/>
      </w:pPr>
      <w:rPr>
        <w:rFonts w:ascii="Times New Roman" w:eastAsia="Times New Roman" w:hAnsi="Times New Roman" w:cs="Times New Roman" w:hint="default"/>
        <w:sz w:val="22"/>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4">
    <w:nsid w:val="7E362F69"/>
    <w:multiLevelType w:val="hybridMultilevel"/>
    <w:tmpl w:val="6E7E60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8A"/>
    <w:rsid w:val="00046C87"/>
    <w:rsid w:val="0008683C"/>
    <w:rsid w:val="00092258"/>
    <w:rsid w:val="000A2D44"/>
    <w:rsid w:val="000A399D"/>
    <w:rsid w:val="001878CA"/>
    <w:rsid w:val="001F5912"/>
    <w:rsid w:val="00232AC7"/>
    <w:rsid w:val="00267D0A"/>
    <w:rsid w:val="0028773E"/>
    <w:rsid w:val="0029465C"/>
    <w:rsid w:val="002D4A7F"/>
    <w:rsid w:val="002E1E4D"/>
    <w:rsid w:val="00307E39"/>
    <w:rsid w:val="003248F1"/>
    <w:rsid w:val="00333415"/>
    <w:rsid w:val="00363924"/>
    <w:rsid w:val="00372DB1"/>
    <w:rsid w:val="00391A76"/>
    <w:rsid w:val="003D665A"/>
    <w:rsid w:val="003F3151"/>
    <w:rsid w:val="004030C0"/>
    <w:rsid w:val="004178F9"/>
    <w:rsid w:val="00434C8A"/>
    <w:rsid w:val="0046274A"/>
    <w:rsid w:val="0047470A"/>
    <w:rsid w:val="00481395"/>
    <w:rsid w:val="00494EB2"/>
    <w:rsid w:val="004F74EB"/>
    <w:rsid w:val="00511ADE"/>
    <w:rsid w:val="005C6AFD"/>
    <w:rsid w:val="00623573"/>
    <w:rsid w:val="006F64E4"/>
    <w:rsid w:val="00754FE6"/>
    <w:rsid w:val="007872AC"/>
    <w:rsid w:val="007B2746"/>
    <w:rsid w:val="007D2D22"/>
    <w:rsid w:val="007E6793"/>
    <w:rsid w:val="007F3A8C"/>
    <w:rsid w:val="0081265A"/>
    <w:rsid w:val="008158EA"/>
    <w:rsid w:val="00827C75"/>
    <w:rsid w:val="00833E2C"/>
    <w:rsid w:val="008422C8"/>
    <w:rsid w:val="00864D84"/>
    <w:rsid w:val="008C175B"/>
    <w:rsid w:val="008E67C2"/>
    <w:rsid w:val="008F126F"/>
    <w:rsid w:val="008F4841"/>
    <w:rsid w:val="00975182"/>
    <w:rsid w:val="00985D84"/>
    <w:rsid w:val="009864A4"/>
    <w:rsid w:val="00995849"/>
    <w:rsid w:val="009E1407"/>
    <w:rsid w:val="00A54294"/>
    <w:rsid w:val="00B350CF"/>
    <w:rsid w:val="00B66FD9"/>
    <w:rsid w:val="00B875FD"/>
    <w:rsid w:val="00B937CF"/>
    <w:rsid w:val="00B93ECA"/>
    <w:rsid w:val="00BA7312"/>
    <w:rsid w:val="00BC5105"/>
    <w:rsid w:val="00BD09AA"/>
    <w:rsid w:val="00BD79CF"/>
    <w:rsid w:val="00BE384B"/>
    <w:rsid w:val="00C32028"/>
    <w:rsid w:val="00C51B50"/>
    <w:rsid w:val="00C969AE"/>
    <w:rsid w:val="00CA5F0C"/>
    <w:rsid w:val="00CE0AB6"/>
    <w:rsid w:val="00CE1058"/>
    <w:rsid w:val="00D03AFD"/>
    <w:rsid w:val="00D25A27"/>
    <w:rsid w:val="00D362E8"/>
    <w:rsid w:val="00D578B9"/>
    <w:rsid w:val="00D80A5F"/>
    <w:rsid w:val="00D936DB"/>
    <w:rsid w:val="00DA50DB"/>
    <w:rsid w:val="00DC4683"/>
    <w:rsid w:val="00DC69E7"/>
    <w:rsid w:val="00DD3D50"/>
    <w:rsid w:val="00E12404"/>
    <w:rsid w:val="00E25C42"/>
    <w:rsid w:val="00E4187F"/>
    <w:rsid w:val="00E5742B"/>
    <w:rsid w:val="00E62823"/>
    <w:rsid w:val="00E76E28"/>
    <w:rsid w:val="00EC0802"/>
    <w:rsid w:val="00EF19AD"/>
    <w:rsid w:val="00F16D1F"/>
    <w:rsid w:val="00F27273"/>
    <w:rsid w:val="00F460C1"/>
    <w:rsid w:val="00F475A1"/>
    <w:rsid w:val="00F67C5A"/>
    <w:rsid w:val="00F91D87"/>
    <w:rsid w:val="00FC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8A"/>
  </w:style>
  <w:style w:type="paragraph" w:styleId="2">
    <w:name w:val="heading 2"/>
    <w:basedOn w:val="a"/>
    <w:link w:val="20"/>
    <w:uiPriority w:val="9"/>
    <w:qFormat/>
    <w:rsid w:val="00B35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8A"/>
    <w:pPr>
      <w:ind w:left="720"/>
      <w:contextualSpacing/>
    </w:pPr>
  </w:style>
  <w:style w:type="table" w:styleId="a4">
    <w:name w:val="Table Grid"/>
    <w:basedOn w:val="a1"/>
    <w:uiPriority w:val="59"/>
    <w:rsid w:val="00CA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50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s1">
    <w:name w:val="s1"/>
    <w:rsid w:val="00267D0A"/>
    <w:rPr>
      <w:rFonts w:ascii="Times New Roman" w:hAnsi="Times New Roman" w:cs="Times New Roman" w:hint="default"/>
      <w:b/>
      <w:bCs/>
      <w:color w:val="000000"/>
    </w:rPr>
  </w:style>
  <w:style w:type="character" w:styleId="a5">
    <w:name w:val="Hyperlink"/>
    <w:basedOn w:val="a0"/>
    <w:uiPriority w:val="99"/>
    <w:semiHidden/>
    <w:unhideWhenUsed/>
    <w:rsid w:val="008C175B"/>
    <w:rPr>
      <w:color w:val="0000FF"/>
      <w:u w:val="single"/>
    </w:rPr>
  </w:style>
  <w:style w:type="paragraph" w:customStyle="1" w:styleId="headertext">
    <w:name w:val="headertext"/>
    <w:basedOn w:val="a"/>
    <w:rsid w:val="008C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v6">
    <w:name w:val="jv6"/>
    <w:basedOn w:val="a0"/>
    <w:rsid w:val="00B350CF"/>
  </w:style>
  <w:style w:type="character" w:customStyle="1" w:styleId="20">
    <w:name w:val="Заголовок 2 Знак"/>
    <w:basedOn w:val="a0"/>
    <w:link w:val="2"/>
    <w:uiPriority w:val="9"/>
    <w:rsid w:val="00B350CF"/>
    <w:rPr>
      <w:rFonts w:ascii="Times New Roman" w:eastAsia="Times New Roman" w:hAnsi="Times New Roman" w:cs="Times New Roman"/>
      <w:b/>
      <w:bCs/>
      <w:sz w:val="36"/>
      <w:szCs w:val="36"/>
      <w:lang w:eastAsia="ru-RU"/>
    </w:rPr>
  </w:style>
  <w:style w:type="character" w:styleId="a6">
    <w:name w:val="Strong"/>
    <w:basedOn w:val="a0"/>
    <w:uiPriority w:val="22"/>
    <w:qFormat/>
    <w:rsid w:val="008158EA"/>
    <w:rPr>
      <w:b/>
      <w:bCs/>
    </w:rPr>
  </w:style>
  <w:style w:type="paragraph" w:customStyle="1" w:styleId="p14">
    <w:name w:val="p14"/>
    <w:basedOn w:val="a"/>
    <w:rsid w:val="00986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8A"/>
  </w:style>
  <w:style w:type="paragraph" w:styleId="2">
    <w:name w:val="heading 2"/>
    <w:basedOn w:val="a"/>
    <w:link w:val="20"/>
    <w:uiPriority w:val="9"/>
    <w:qFormat/>
    <w:rsid w:val="00B35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8A"/>
    <w:pPr>
      <w:ind w:left="720"/>
      <w:contextualSpacing/>
    </w:pPr>
  </w:style>
  <w:style w:type="table" w:styleId="a4">
    <w:name w:val="Table Grid"/>
    <w:basedOn w:val="a1"/>
    <w:uiPriority w:val="59"/>
    <w:rsid w:val="00CA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50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s1">
    <w:name w:val="s1"/>
    <w:rsid w:val="00267D0A"/>
    <w:rPr>
      <w:rFonts w:ascii="Times New Roman" w:hAnsi="Times New Roman" w:cs="Times New Roman" w:hint="default"/>
      <w:b/>
      <w:bCs/>
      <w:color w:val="000000"/>
    </w:rPr>
  </w:style>
  <w:style w:type="character" w:styleId="a5">
    <w:name w:val="Hyperlink"/>
    <w:basedOn w:val="a0"/>
    <w:uiPriority w:val="99"/>
    <w:semiHidden/>
    <w:unhideWhenUsed/>
    <w:rsid w:val="008C175B"/>
    <w:rPr>
      <w:color w:val="0000FF"/>
      <w:u w:val="single"/>
    </w:rPr>
  </w:style>
  <w:style w:type="paragraph" w:customStyle="1" w:styleId="headertext">
    <w:name w:val="headertext"/>
    <w:basedOn w:val="a"/>
    <w:rsid w:val="008C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v6">
    <w:name w:val="jv6"/>
    <w:basedOn w:val="a0"/>
    <w:rsid w:val="00B350CF"/>
  </w:style>
  <w:style w:type="character" w:customStyle="1" w:styleId="20">
    <w:name w:val="Заголовок 2 Знак"/>
    <w:basedOn w:val="a0"/>
    <w:link w:val="2"/>
    <w:uiPriority w:val="9"/>
    <w:rsid w:val="00B350CF"/>
    <w:rPr>
      <w:rFonts w:ascii="Times New Roman" w:eastAsia="Times New Roman" w:hAnsi="Times New Roman" w:cs="Times New Roman"/>
      <w:b/>
      <w:bCs/>
      <w:sz w:val="36"/>
      <w:szCs w:val="36"/>
      <w:lang w:eastAsia="ru-RU"/>
    </w:rPr>
  </w:style>
  <w:style w:type="character" w:styleId="a6">
    <w:name w:val="Strong"/>
    <w:basedOn w:val="a0"/>
    <w:uiPriority w:val="22"/>
    <w:qFormat/>
    <w:rsid w:val="008158EA"/>
    <w:rPr>
      <w:b/>
      <w:bCs/>
    </w:rPr>
  </w:style>
  <w:style w:type="paragraph" w:customStyle="1" w:styleId="p14">
    <w:name w:val="p14"/>
    <w:basedOn w:val="a"/>
    <w:rsid w:val="00986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8166">
      <w:bodyDiv w:val="1"/>
      <w:marLeft w:val="0"/>
      <w:marRight w:val="0"/>
      <w:marTop w:val="0"/>
      <w:marBottom w:val="0"/>
      <w:divBdr>
        <w:top w:val="none" w:sz="0" w:space="0" w:color="auto"/>
        <w:left w:val="none" w:sz="0" w:space="0" w:color="auto"/>
        <w:bottom w:val="none" w:sz="0" w:space="0" w:color="auto"/>
        <w:right w:val="none" w:sz="0" w:space="0" w:color="auto"/>
      </w:divBdr>
      <w:divsChild>
        <w:div w:id="1711492124">
          <w:marLeft w:val="0"/>
          <w:marRight w:val="0"/>
          <w:marTop w:val="0"/>
          <w:marBottom w:val="0"/>
          <w:divBdr>
            <w:top w:val="none" w:sz="0" w:space="0" w:color="auto"/>
            <w:left w:val="none" w:sz="0" w:space="0" w:color="auto"/>
            <w:bottom w:val="none" w:sz="0" w:space="0" w:color="auto"/>
            <w:right w:val="none" w:sz="0" w:space="0" w:color="auto"/>
          </w:divBdr>
          <w:divsChild>
            <w:div w:id="657853146">
              <w:marLeft w:val="0"/>
              <w:marRight w:val="0"/>
              <w:marTop w:val="0"/>
              <w:marBottom w:val="0"/>
              <w:divBdr>
                <w:top w:val="none" w:sz="0" w:space="0" w:color="auto"/>
                <w:left w:val="none" w:sz="0" w:space="0" w:color="auto"/>
                <w:bottom w:val="none" w:sz="0" w:space="0" w:color="auto"/>
                <w:right w:val="none" w:sz="0" w:space="0" w:color="auto"/>
              </w:divBdr>
              <w:divsChild>
                <w:div w:id="712577413">
                  <w:marLeft w:val="0"/>
                  <w:marRight w:val="0"/>
                  <w:marTop w:val="0"/>
                  <w:marBottom w:val="0"/>
                  <w:divBdr>
                    <w:top w:val="none" w:sz="0" w:space="0" w:color="auto"/>
                    <w:left w:val="none" w:sz="0" w:space="0" w:color="auto"/>
                    <w:bottom w:val="none" w:sz="0" w:space="0" w:color="auto"/>
                    <w:right w:val="none" w:sz="0" w:space="0" w:color="auto"/>
                  </w:divBdr>
                  <w:divsChild>
                    <w:div w:id="1132137594">
                      <w:marLeft w:val="-240"/>
                      <w:marRight w:val="-240"/>
                      <w:marTop w:val="0"/>
                      <w:marBottom w:val="0"/>
                      <w:divBdr>
                        <w:top w:val="none" w:sz="0" w:space="0" w:color="auto"/>
                        <w:left w:val="none" w:sz="0" w:space="0" w:color="auto"/>
                        <w:bottom w:val="none" w:sz="0" w:space="0" w:color="auto"/>
                        <w:right w:val="none" w:sz="0" w:space="0" w:color="auto"/>
                      </w:divBdr>
                      <w:divsChild>
                        <w:div w:id="2112237630">
                          <w:marLeft w:val="0"/>
                          <w:marRight w:val="0"/>
                          <w:marTop w:val="0"/>
                          <w:marBottom w:val="0"/>
                          <w:divBdr>
                            <w:top w:val="none" w:sz="0" w:space="0" w:color="auto"/>
                            <w:left w:val="none" w:sz="0" w:space="0" w:color="auto"/>
                            <w:bottom w:val="none" w:sz="0" w:space="0" w:color="auto"/>
                            <w:right w:val="none" w:sz="0" w:space="0" w:color="auto"/>
                          </w:divBdr>
                          <w:divsChild>
                            <w:div w:id="2091348069">
                              <w:marLeft w:val="240"/>
                              <w:marRight w:val="660"/>
                              <w:marTop w:val="105"/>
                              <w:marBottom w:val="600"/>
                              <w:divBdr>
                                <w:top w:val="none" w:sz="0" w:space="0" w:color="auto"/>
                                <w:left w:val="none" w:sz="0" w:space="0" w:color="auto"/>
                                <w:bottom w:val="none" w:sz="0" w:space="0" w:color="auto"/>
                                <w:right w:val="none" w:sz="0" w:space="0" w:color="auto"/>
                              </w:divBdr>
                              <w:divsChild>
                                <w:div w:id="11676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143603">
          <w:marLeft w:val="0"/>
          <w:marRight w:val="0"/>
          <w:marTop w:val="0"/>
          <w:marBottom w:val="0"/>
          <w:divBdr>
            <w:top w:val="none" w:sz="0" w:space="0" w:color="auto"/>
            <w:left w:val="none" w:sz="0" w:space="0" w:color="auto"/>
            <w:bottom w:val="none" w:sz="0" w:space="0" w:color="auto"/>
            <w:right w:val="none" w:sz="0" w:space="0" w:color="auto"/>
          </w:divBdr>
          <w:divsChild>
            <w:div w:id="399518592">
              <w:marLeft w:val="0"/>
              <w:marRight w:val="0"/>
              <w:marTop w:val="0"/>
              <w:marBottom w:val="0"/>
              <w:divBdr>
                <w:top w:val="none" w:sz="0" w:space="0" w:color="auto"/>
                <w:left w:val="none" w:sz="0" w:space="0" w:color="auto"/>
                <w:bottom w:val="none" w:sz="0" w:space="0" w:color="auto"/>
                <w:right w:val="none" w:sz="0" w:space="0" w:color="auto"/>
              </w:divBdr>
              <w:divsChild>
                <w:div w:id="466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864">
      <w:bodyDiv w:val="1"/>
      <w:marLeft w:val="0"/>
      <w:marRight w:val="0"/>
      <w:marTop w:val="0"/>
      <w:marBottom w:val="0"/>
      <w:divBdr>
        <w:top w:val="none" w:sz="0" w:space="0" w:color="auto"/>
        <w:left w:val="none" w:sz="0" w:space="0" w:color="auto"/>
        <w:bottom w:val="none" w:sz="0" w:space="0" w:color="auto"/>
        <w:right w:val="none" w:sz="0" w:space="0" w:color="auto"/>
      </w:divBdr>
    </w:div>
    <w:div w:id="669023565">
      <w:bodyDiv w:val="1"/>
      <w:marLeft w:val="0"/>
      <w:marRight w:val="0"/>
      <w:marTop w:val="0"/>
      <w:marBottom w:val="0"/>
      <w:divBdr>
        <w:top w:val="none" w:sz="0" w:space="0" w:color="auto"/>
        <w:left w:val="none" w:sz="0" w:space="0" w:color="auto"/>
        <w:bottom w:val="none" w:sz="0" w:space="0" w:color="auto"/>
        <w:right w:val="none" w:sz="0" w:space="0" w:color="auto"/>
      </w:divBdr>
    </w:div>
    <w:div w:id="725028728">
      <w:bodyDiv w:val="1"/>
      <w:marLeft w:val="0"/>
      <w:marRight w:val="0"/>
      <w:marTop w:val="0"/>
      <w:marBottom w:val="0"/>
      <w:divBdr>
        <w:top w:val="none" w:sz="0" w:space="0" w:color="auto"/>
        <w:left w:val="none" w:sz="0" w:space="0" w:color="auto"/>
        <w:bottom w:val="none" w:sz="0" w:space="0" w:color="auto"/>
        <w:right w:val="none" w:sz="0" w:space="0" w:color="auto"/>
      </w:divBdr>
      <w:divsChild>
        <w:div w:id="1232544398">
          <w:marLeft w:val="0"/>
          <w:marRight w:val="0"/>
          <w:marTop w:val="0"/>
          <w:marBottom w:val="0"/>
          <w:divBdr>
            <w:top w:val="none" w:sz="0" w:space="0" w:color="auto"/>
            <w:left w:val="none" w:sz="0" w:space="0" w:color="auto"/>
            <w:bottom w:val="none" w:sz="0" w:space="0" w:color="auto"/>
            <w:right w:val="none" w:sz="0" w:space="0" w:color="auto"/>
          </w:divBdr>
          <w:divsChild>
            <w:div w:id="1338772059">
              <w:marLeft w:val="0"/>
              <w:marRight w:val="0"/>
              <w:marTop w:val="0"/>
              <w:marBottom w:val="0"/>
              <w:divBdr>
                <w:top w:val="none" w:sz="0" w:space="0" w:color="auto"/>
                <w:left w:val="none" w:sz="0" w:space="0" w:color="auto"/>
                <w:bottom w:val="none" w:sz="0" w:space="0" w:color="auto"/>
                <w:right w:val="none" w:sz="0" w:space="0" w:color="auto"/>
              </w:divBdr>
              <w:divsChild>
                <w:div w:id="1312249117">
                  <w:marLeft w:val="0"/>
                  <w:marRight w:val="0"/>
                  <w:marTop w:val="0"/>
                  <w:marBottom w:val="0"/>
                  <w:divBdr>
                    <w:top w:val="none" w:sz="0" w:space="0" w:color="auto"/>
                    <w:left w:val="none" w:sz="0" w:space="0" w:color="auto"/>
                    <w:bottom w:val="none" w:sz="0" w:space="0" w:color="auto"/>
                    <w:right w:val="none" w:sz="0" w:space="0" w:color="auto"/>
                  </w:divBdr>
                  <w:divsChild>
                    <w:div w:id="4876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8480">
      <w:bodyDiv w:val="1"/>
      <w:marLeft w:val="0"/>
      <w:marRight w:val="0"/>
      <w:marTop w:val="0"/>
      <w:marBottom w:val="0"/>
      <w:divBdr>
        <w:top w:val="none" w:sz="0" w:space="0" w:color="auto"/>
        <w:left w:val="none" w:sz="0" w:space="0" w:color="auto"/>
        <w:bottom w:val="none" w:sz="0" w:space="0" w:color="auto"/>
        <w:right w:val="none" w:sz="0" w:space="0" w:color="auto"/>
      </w:divBdr>
    </w:div>
    <w:div w:id="1341347244">
      <w:bodyDiv w:val="1"/>
      <w:marLeft w:val="0"/>
      <w:marRight w:val="0"/>
      <w:marTop w:val="0"/>
      <w:marBottom w:val="0"/>
      <w:divBdr>
        <w:top w:val="none" w:sz="0" w:space="0" w:color="auto"/>
        <w:left w:val="none" w:sz="0" w:space="0" w:color="auto"/>
        <w:bottom w:val="none" w:sz="0" w:space="0" w:color="auto"/>
        <w:right w:val="none" w:sz="0" w:space="0" w:color="auto"/>
      </w:divBdr>
    </w:div>
    <w:div w:id="1421563342">
      <w:bodyDiv w:val="1"/>
      <w:marLeft w:val="0"/>
      <w:marRight w:val="0"/>
      <w:marTop w:val="0"/>
      <w:marBottom w:val="0"/>
      <w:divBdr>
        <w:top w:val="none" w:sz="0" w:space="0" w:color="auto"/>
        <w:left w:val="none" w:sz="0" w:space="0" w:color="auto"/>
        <w:bottom w:val="none" w:sz="0" w:space="0" w:color="auto"/>
        <w:right w:val="none" w:sz="0" w:space="0" w:color="auto"/>
      </w:divBdr>
    </w:div>
    <w:div w:id="1529372133">
      <w:bodyDiv w:val="1"/>
      <w:marLeft w:val="0"/>
      <w:marRight w:val="0"/>
      <w:marTop w:val="0"/>
      <w:marBottom w:val="0"/>
      <w:divBdr>
        <w:top w:val="none" w:sz="0" w:space="0" w:color="auto"/>
        <w:left w:val="none" w:sz="0" w:space="0" w:color="auto"/>
        <w:bottom w:val="none" w:sz="0" w:space="0" w:color="auto"/>
        <w:right w:val="none" w:sz="0" w:space="0" w:color="auto"/>
      </w:divBdr>
    </w:div>
    <w:div w:id="1555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Baurzhan Khasenov</dc:creator>
  <cp:lastModifiedBy>Aitolkyn Abdykasheva</cp:lastModifiedBy>
  <cp:revision>2</cp:revision>
  <dcterms:created xsi:type="dcterms:W3CDTF">2024-04-02T09:19:00Z</dcterms:created>
  <dcterms:modified xsi:type="dcterms:W3CDTF">2024-04-02T09:19:00Z</dcterms:modified>
</cp:coreProperties>
</file>