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9130E3">
      <w:pPr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7A4774CF" w14:textId="2326A9C0" w:rsidR="00AB60DD" w:rsidRPr="009130E3" w:rsidRDefault="006D43A2" w:rsidP="00580751">
      <w:pPr>
        <w:ind w:firstLine="6804"/>
        <w:jc w:val="right"/>
        <w:rPr>
          <w:color w:val="auto"/>
          <w:u w:val="single"/>
        </w:rPr>
      </w:pPr>
      <w:r w:rsidRPr="009130E3">
        <w:rPr>
          <w:color w:val="auto"/>
          <w:u w:val="single"/>
        </w:rPr>
        <w:t xml:space="preserve">к </w:t>
      </w:r>
      <w:hyperlink r:id="rId7" w:history="1">
        <w:r w:rsidRPr="009130E3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19CB1DA1" w:rsidR="00AB60DD" w:rsidRPr="00E47003" w:rsidRDefault="00AB60DD" w:rsidP="00AB60DD">
      <w:pPr>
        <w:ind w:firstLine="397"/>
        <w:textAlignment w:val="baseline"/>
        <w:rPr>
          <w:color w:val="auto"/>
        </w:rPr>
      </w:pPr>
    </w:p>
    <w:p w14:paraId="379BF2A5" w14:textId="77777777" w:rsidR="00BE47A6" w:rsidRPr="00E47003" w:rsidRDefault="00BE47A6" w:rsidP="00675EA4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675EA4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675EA4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6D69503E" w:rsidR="00D10A06" w:rsidRPr="00E47003" w:rsidRDefault="00BE47A6" w:rsidP="00675EA4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5A1654" w:rsidRPr="00E47003">
        <w:rPr>
          <w:rStyle w:val="s0"/>
          <w:b/>
          <w:color w:val="auto"/>
        </w:rPr>
        <w:t>от 90</w:t>
      </w:r>
      <w:r w:rsidR="00D10A06" w:rsidRPr="00E47003">
        <w:rPr>
          <w:rStyle w:val="s0"/>
          <w:b/>
          <w:color w:val="auto"/>
        </w:rPr>
        <w:t>-</w:t>
      </w:r>
      <w:r w:rsidR="005A1654" w:rsidRPr="00E47003">
        <w:rPr>
          <w:rStyle w:val="s0"/>
          <w:b/>
          <w:color w:val="auto"/>
        </w:rPr>
        <w:t>20</w:t>
      </w:r>
      <w:r w:rsidR="00D10A06" w:rsidRPr="00E47003">
        <w:rPr>
          <w:rStyle w:val="s0"/>
          <w:b/>
          <w:color w:val="auto"/>
        </w:rPr>
        <w:t>0 А/ч, свинцово-кислотный</w:t>
      </w:r>
    </w:p>
    <w:p w14:paraId="39603ED9" w14:textId="77777777" w:rsidR="00BE47A6" w:rsidRPr="00E47003" w:rsidRDefault="00BE47A6" w:rsidP="00675EA4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710E51C7" w14:textId="77777777" w:rsidR="009130E3" w:rsidRPr="00E47003" w:rsidRDefault="009130E3" w:rsidP="00BE47A6">
      <w:pPr>
        <w:ind w:firstLine="397"/>
        <w:jc w:val="both"/>
        <w:rPr>
          <w:color w:val="auto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53942768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855202">
              <w:rPr>
                <w:color w:val="auto"/>
              </w:rPr>
              <w:t>11.990.000000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270E4ED5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5A1654" w:rsidRPr="00E47003">
              <w:rPr>
                <w:color w:val="auto"/>
              </w:rPr>
              <w:t>12В 1</w:t>
            </w:r>
            <w:r w:rsidR="003931DC" w:rsidRPr="00E47003">
              <w:rPr>
                <w:color w:val="auto"/>
              </w:rPr>
              <w:t>0</w:t>
            </w:r>
            <w:r w:rsidR="005A1654" w:rsidRPr="00E47003">
              <w:rPr>
                <w:color w:val="auto"/>
              </w:rPr>
              <w:t xml:space="preserve">0А/ч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40A5986C" w:rsidR="00AB60DD" w:rsidRPr="00F43323" w:rsidRDefault="00675EA4" w:rsidP="00D10A06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832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027174CC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433CA418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1EDD6A09" w:rsidR="00AB60DD" w:rsidRPr="00E47003" w:rsidRDefault="000C3C3C" w:rsidP="003931D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675EA4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68C2" w14:textId="160DA91E" w:rsidR="00675EA4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>
              <w:t>К</w:t>
            </w:r>
            <w:proofErr w:type="gramEnd"/>
            <w:r w:rsidR="00675EA4">
              <w:t>окшетау</w:t>
            </w:r>
            <w:proofErr w:type="spellEnd"/>
            <w:r w:rsidR="00675EA4">
              <w:t xml:space="preserve">, </w:t>
            </w:r>
            <w:proofErr w:type="spellStart"/>
            <w:r w:rsidR="00675EA4">
              <w:t>Кудайбердиева</w:t>
            </w:r>
            <w:proofErr w:type="spellEnd"/>
            <w:r w:rsidR="00675EA4">
              <w:t xml:space="preserve"> 1/1 – 232 шт.;</w:t>
            </w:r>
          </w:p>
          <w:p w14:paraId="600488A1" w14:textId="7ABDF59F" w:rsidR="00675EA4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>
              <w:t>А</w:t>
            </w:r>
            <w:proofErr w:type="gramEnd"/>
            <w:r w:rsidR="00675EA4">
              <w:t>ктобе</w:t>
            </w:r>
            <w:proofErr w:type="spellEnd"/>
            <w:r w:rsidR="00675EA4" w:rsidRPr="00713DD5">
              <w:t>, ул.</w:t>
            </w:r>
            <w:r w:rsidR="00675EA4">
              <w:t xml:space="preserve"> Летняя</w:t>
            </w:r>
            <w:r w:rsidR="00675EA4" w:rsidRPr="00713DD5">
              <w:t xml:space="preserve">, </w:t>
            </w:r>
            <w:r w:rsidR="00675EA4">
              <w:t>25 – 120 шт.;</w:t>
            </w:r>
          </w:p>
          <w:p w14:paraId="28FA847F" w14:textId="57217718" w:rsidR="00675EA4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>
              <w:t>У</w:t>
            </w:r>
            <w:proofErr w:type="gramEnd"/>
            <w:r w:rsidR="00675EA4">
              <w:t>ральск</w:t>
            </w:r>
            <w:proofErr w:type="spellEnd"/>
            <w:r w:rsidR="00675EA4">
              <w:t xml:space="preserve">, ул. </w:t>
            </w:r>
            <w:proofErr w:type="spellStart"/>
            <w:r w:rsidR="00675EA4">
              <w:t>Сыдыкова</w:t>
            </w:r>
            <w:proofErr w:type="spellEnd"/>
            <w:r w:rsidR="00675EA4">
              <w:t xml:space="preserve"> 1 – 40 шт.;</w:t>
            </w:r>
          </w:p>
          <w:p w14:paraId="2DB9C737" w14:textId="49F2240F" w:rsidR="00675EA4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 w:rsidRPr="0017502B">
              <w:t>К</w:t>
            </w:r>
            <w:proofErr w:type="gramEnd"/>
            <w:r w:rsidR="00675EA4" w:rsidRPr="0017502B">
              <w:t>останай</w:t>
            </w:r>
            <w:proofErr w:type="spellEnd"/>
            <w:r w:rsidR="00675EA4" w:rsidRPr="0017502B">
              <w:t xml:space="preserve">, </w:t>
            </w:r>
            <w:proofErr w:type="spellStart"/>
            <w:r w:rsidR="00675EA4" w:rsidRPr="0017502B">
              <w:t>ул.Каирбекова</w:t>
            </w:r>
            <w:proofErr w:type="spellEnd"/>
            <w:r w:rsidR="00675EA4" w:rsidRPr="0017502B">
              <w:t xml:space="preserve"> 312 </w:t>
            </w:r>
            <w:r w:rsidR="00675EA4">
              <w:t xml:space="preserve">– 240 шт.;     </w:t>
            </w:r>
          </w:p>
          <w:p w14:paraId="4B1C62F8" w14:textId="5C7527A2" w:rsidR="00675EA4" w:rsidRPr="0017502B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 w:rsidRPr="0017502B">
              <w:t>П</w:t>
            </w:r>
            <w:proofErr w:type="gramEnd"/>
            <w:r w:rsidR="00675EA4" w:rsidRPr="0017502B">
              <w:t>авлодар</w:t>
            </w:r>
            <w:proofErr w:type="spellEnd"/>
            <w:r w:rsidR="00675EA4" w:rsidRPr="0017502B">
              <w:t xml:space="preserve">, </w:t>
            </w:r>
            <w:proofErr w:type="spellStart"/>
            <w:r w:rsidR="00675EA4" w:rsidRPr="0017502B">
              <w:t>ул.Павлова</w:t>
            </w:r>
            <w:proofErr w:type="spellEnd"/>
            <w:r w:rsidR="00675EA4" w:rsidRPr="0017502B">
              <w:t xml:space="preserve"> 26/5 </w:t>
            </w:r>
            <w:r w:rsidR="00675EA4">
              <w:t>– 160 шт.;</w:t>
            </w:r>
          </w:p>
          <w:p w14:paraId="3F5D1C1D" w14:textId="29613484" w:rsidR="00713DD5" w:rsidRPr="00675EA4" w:rsidRDefault="009130E3" w:rsidP="003B5C0F">
            <w:proofErr w:type="spellStart"/>
            <w:r>
              <w:t>г</w:t>
            </w:r>
            <w:proofErr w:type="gramStart"/>
            <w:r>
              <w:t>.</w:t>
            </w:r>
            <w:r w:rsidR="00675EA4" w:rsidRPr="0017502B">
              <w:t>П</w:t>
            </w:r>
            <w:proofErr w:type="gramEnd"/>
            <w:r w:rsidR="00675EA4" w:rsidRPr="0017502B">
              <w:t>етропавловск</w:t>
            </w:r>
            <w:proofErr w:type="spellEnd"/>
            <w:r w:rsidR="00675EA4" w:rsidRPr="0017502B">
              <w:t xml:space="preserve"> ул. Брусиловского 1 </w:t>
            </w:r>
            <w:r w:rsidR="00675EA4">
              <w:t>– 40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0D109354" w:rsidR="00AB60DD" w:rsidRPr="00E47003" w:rsidRDefault="00DD4275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E47003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</w:t>
            </w:r>
            <w:r w:rsidRPr="00E47003">
              <w:rPr>
                <w:color w:val="auto"/>
              </w:rPr>
              <w:lastRenderedPageBreak/>
              <w:t>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C2DD" w14:textId="77777777" w:rsidR="00AB60DD" w:rsidRDefault="00580751" w:rsidP="00580751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>
              <w:rPr>
                <w:rFonts w:eastAsiaTheme="minorHAnsi"/>
                <w:color w:val="auto"/>
                <w:lang w:eastAsia="en-US"/>
              </w:rPr>
              <w:t xml:space="preserve"> РК 26881-86</w:t>
            </w:r>
          </w:p>
          <w:p w14:paraId="35DF974A" w14:textId="77777777" w:rsidR="00372368" w:rsidRPr="006F5D72" w:rsidRDefault="00372368" w:rsidP="00372368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5DBBC73A" w14:textId="77777777" w:rsidR="00372368" w:rsidRPr="006F5D72" w:rsidRDefault="00372368" w:rsidP="00372368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07D6D1A4" w:rsidR="00372368" w:rsidRPr="00E47003" w:rsidRDefault="00372368" w:rsidP="00372368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4BBD05DC" w:rsidR="00AB60DD" w:rsidRPr="00E47003" w:rsidRDefault="009130E3" w:rsidP="00BD05A1">
            <w:pPr>
              <w:rPr>
                <w:color w:val="auto"/>
              </w:rPr>
            </w:pPr>
            <w:r>
              <w:rPr>
                <w:color w:val="auto"/>
              </w:rPr>
              <w:t>Не ранее 2025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F45D3" w14:textId="77777777" w:rsidR="009130E3" w:rsidRDefault="009130E3" w:rsidP="009130E3">
            <w:pPr>
              <w:rPr>
                <w:color w:val="auto"/>
              </w:rPr>
            </w:pPr>
            <w:r>
              <w:rPr>
                <w:b/>
                <w:color w:val="auto"/>
              </w:rPr>
              <w:t>Требования к поставляемому товару:</w:t>
            </w:r>
          </w:p>
          <w:p w14:paraId="178214AC" w14:textId="77777777" w:rsidR="00884E46" w:rsidRPr="00884E46" w:rsidRDefault="00884E46" w:rsidP="00884E46">
            <w:pPr>
              <w:rPr>
                <w:color w:val="auto"/>
              </w:rPr>
            </w:pPr>
            <w:r w:rsidRPr="00884E46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745FC932" w14:textId="25AD277F" w:rsidR="00884E46" w:rsidRPr="00884E46" w:rsidRDefault="00884E46" w:rsidP="00884E46">
            <w:pPr>
              <w:rPr>
                <w:color w:val="auto"/>
              </w:rPr>
            </w:pPr>
            <w:r w:rsidRPr="00884E46">
              <w:rPr>
                <w:color w:val="auto"/>
              </w:rPr>
              <w:t>Технология производства AGM (электролит, абсор</w:t>
            </w:r>
            <w:r w:rsidR="00431A3E">
              <w:rPr>
                <w:color w:val="auto"/>
              </w:rPr>
              <w:t>бированный в сепараторе)</w:t>
            </w:r>
            <w:r w:rsidRPr="00884E46">
              <w:rPr>
                <w:color w:val="auto"/>
              </w:rPr>
              <w:t xml:space="preserve">. </w:t>
            </w:r>
          </w:p>
          <w:p w14:paraId="19B684A5" w14:textId="77777777" w:rsidR="00884E46" w:rsidRPr="00884E46" w:rsidRDefault="00884E46" w:rsidP="00884E46">
            <w:pPr>
              <w:rPr>
                <w:color w:val="auto"/>
              </w:rPr>
            </w:pPr>
            <w:r w:rsidRPr="00884E46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4107E62F" w14:textId="0A0B5CA0" w:rsidR="00580751" w:rsidRPr="00E47003" w:rsidRDefault="00884E46" w:rsidP="00884E46">
            <w:pPr>
              <w:rPr>
                <w:color w:val="auto"/>
              </w:rPr>
            </w:pPr>
            <w:r w:rsidRPr="00884E46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884E46">
              <w:rPr>
                <w:color w:val="auto"/>
              </w:rPr>
              <w:t>standard</w:t>
            </w:r>
            <w:proofErr w:type="spellEnd"/>
            <w:r w:rsidRPr="00884E46">
              <w:rPr>
                <w:color w:val="auto"/>
              </w:rPr>
              <w:t>.</w:t>
            </w:r>
          </w:p>
          <w:p w14:paraId="11619DF9" w14:textId="77777777" w:rsidR="009130E3" w:rsidRDefault="009130E3" w:rsidP="009130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1BD14023" w:rsidR="00B4772D" w:rsidRPr="00E47003" w:rsidRDefault="009130E3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31B0C9B4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Но</w:t>
            </w:r>
            <w:r w:rsidR="009130E3">
              <w:rPr>
                <w:color w:val="auto"/>
              </w:rPr>
              <w:t>минальное напряжение блока:12В</w:t>
            </w:r>
          </w:p>
          <w:p w14:paraId="0532B31C" w14:textId="3E7FC994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9130E3">
              <w:rPr>
                <w:color w:val="auto"/>
              </w:rPr>
              <w:t xml:space="preserve">не менее </w:t>
            </w:r>
            <w:r w:rsidR="0024103E" w:rsidRPr="00E47003">
              <w:rPr>
                <w:color w:val="auto"/>
              </w:rPr>
              <w:t>1</w:t>
            </w:r>
            <w:r w:rsidR="00417995" w:rsidRPr="00E47003">
              <w:rPr>
                <w:color w:val="auto"/>
              </w:rPr>
              <w:t>0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9130E3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07C1891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9130E3">
              <w:rPr>
                <w:color w:val="auto"/>
              </w:rPr>
              <w:t>12</w:t>
            </w:r>
            <w:r w:rsidR="00417995" w:rsidRPr="00E47003">
              <w:rPr>
                <w:color w:val="auto"/>
              </w:rPr>
              <w:t>00</w:t>
            </w:r>
            <w:r w:rsidRPr="00E47003">
              <w:rPr>
                <w:color w:val="auto"/>
              </w:rPr>
              <w:t>А (5сек)</w:t>
            </w:r>
          </w:p>
          <w:p w14:paraId="0359012D" w14:textId="14E9663D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884E46">
              <w:rPr>
                <w:color w:val="auto"/>
              </w:rPr>
              <w:t>5</w:t>
            </w:r>
            <w:r w:rsidR="00607B57" w:rsidRPr="00E47003">
              <w:rPr>
                <w:color w:val="auto"/>
              </w:rPr>
              <w:t>,</w:t>
            </w:r>
            <w:r w:rsidR="00884E46">
              <w:rPr>
                <w:color w:val="auto"/>
              </w:rPr>
              <w:t>0</w:t>
            </w:r>
            <w:r w:rsidR="001854C9">
              <w:rPr>
                <w:color w:val="auto"/>
              </w:rPr>
              <w:t>мОм</w:t>
            </w:r>
          </w:p>
          <w:p w14:paraId="088EDC64" w14:textId="4B5F1ACD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1854C9">
              <w:rPr>
                <w:color w:val="auto"/>
              </w:rPr>
              <w:t xml:space="preserve"> (±0,2В):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1854C9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6BA98EEA" w14:textId="3BDF68F1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1854C9">
              <w:rPr>
                <w:color w:val="auto"/>
              </w:rPr>
              <w:t xml:space="preserve"> (±0,2В):</w:t>
            </w:r>
            <w:r w:rsidRPr="00E47003">
              <w:rPr>
                <w:color w:val="auto"/>
              </w:rPr>
              <w:t>14,</w:t>
            </w:r>
            <w:r w:rsidR="00F63B6E" w:rsidRPr="00E47003">
              <w:rPr>
                <w:color w:val="auto"/>
              </w:rPr>
              <w:t>4</w:t>
            </w:r>
            <w:r w:rsidR="00884E46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884E46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08705EB9" w14:textId="284E4D3F" w:rsidR="009130E3" w:rsidRPr="00E47003" w:rsidRDefault="009130E3" w:rsidP="00B4772D">
            <w:pPr>
              <w:rPr>
                <w:color w:val="auto"/>
              </w:rPr>
            </w:pPr>
            <w:r>
              <w:rPr>
                <w:color w:val="auto"/>
              </w:rPr>
              <w:t>Максимальный ток заряда: не менее 30А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13F0B493" w14:textId="77777777" w:rsidR="00372368" w:rsidRPr="00E47003" w:rsidRDefault="00372368" w:rsidP="00372368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144C2D1E" w14:textId="77777777" w:rsidR="00372368" w:rsidRPr="00E47003" w:rsidRDefault="00372368" w:rsidP="00372368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496B96D7" w14:textId="77777777" w:rsidR="00372368" w:rsidRPr="00E47003" w:rsidRDefault="00372368" w:rsidP="00372368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>°С</w:t>
            </w:r>
          </w:p>
          <w:p w14:paraId="2DB42737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6E7F0FA6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884E46">
              <w:rPr>
                <w:color w:val="auto"/>
              </w:rPr>
              <w:t>307-328</w:t>
            </w:r>
            <w:r w:rsidRPr="00E47003">
              <w:rPr>
                <w:color w:val="auto"/>
              </w:rPr>
              <w:t>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563E34B3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884E46">
              <w:rPr>
                <w:color w:val="auto"/>
              </w:rPr>
              <w:t>169-171</w:t>
            </w:r>
            <w:r w:rsidRPr="00E47003">
              <w:rPr>
                <w:color w:val="auto"/>
              </w:rPr>
              <w:t>мм</w:t>
            </w:r>
          </w:p>
          <w:p w14:paraId="7388AC35" w14:textId="63B2E02D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884E46">
              <w:rPr>
                <w:color w:val="auto"/>
              </w:rPr>
              <w:t>208-</w:t>
            </w:r>
            <w:r w:rsidR="0024103E" w:rsidRPr="00E47003">
              <w:rPr>
                <w:color w:val="auto"/>
              </w:rPr>
              <w:t>21</w:t>
            </w:r>
            <w:r w:rsidR="00884E46">
              <w:rPr>
                <w:color w:val="auto"/>
              </w:rPr>
              <w:t>4</w:t>
            </w:r>
            <w:r w:rsidRPr="00E47003">
              <w:rPr>
                <w:color w:val="auto"/>
              </w:rPr>
              <w:t>мм</w:t>
            </w:r>
          </w:p>
          <w:p w14:paraId="5D437014" w14:textId="44F623D5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884E46">
              <w:rPr>
                <w:color w:val="auto"/>
              </w:rPr>
              <w:t>213-</w:t>
            </w:r>
            <w:r w:rsidR="0024103E" w:rsidRPr="00E47003">
              <w:rPr>
                <w:color w:val="auto"/>
              </w:rPr>
              <w:t>2</w:t>
            </w:r>
            <w:r w:rsidR="00417995" w:rsidRPr="00E47003">
              <w:rPr>
                <w:color w:val="auto"/>
              </w:rPr>
              <w:t>2</w:t>
            </w:r>
            <w:r w:rsidR="00884E46">
              <w:rPr>
                <w:color w:val="auto"/>
              </w:rPr>
              <w:t>0</w:t>
            </w:r>
            <w:r w:rsidR="009130E3">
              <w:rPr>
                <w:color w:val="auto"/>
              </w:rPr>
              <w:t>мм</w:t>
            </w:r>
          </w:p>
          <w:p w14:paraId="06CB60FA" w14:textId="1D35E0A5" w:rsidR="006C7DC6" w:rsidRPr="00E47003" w:rsidRDefault="001854C9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29,8</w:t>
            </w:r>
            <w:r w:rsidR="009130E3">
              <w:rPr>
                <w:color w:val="auto"/>
              </w:rPr>
              <w:t>кг</w:t>
            </w:r>
          </w:p>
          <w:p w14:paraId="5E8618A6" w14:textId="3E7BBF1F" w:rsidR="00B4772D" w:rsidRPr="00E47003" w:rsidRDefault="009130E3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596C91E9" w14:textId="20052556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AA3880" w:rsidRPr="00E47003">
              <w:rPr>
                <w:color w:val="auto"/>
              </w:rPr>
              <w:t xml:space="preserve"> </w:t>
            </w:r>
            <w:r w:rsidR="009130E3">
              <w:rPr>
                <w:color w:val="auto"/>
                <w:lang w:val="en-US"/>
              </w:rPr>
              <w:t>F</w:t>
            </w:r>
            <w:r w:rsidR="009130E3" w:rsidRPr="009130E3">
              <w:rPr>
                <w:color w:val="auto"/>
              </w:rPr>
              <w:t xml:space="preserve">8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 xml:space="preserve"> болт М</w:t>
            </w:r>
            <w:r w:rsidR="005D3556">
              <w:rPr>
                <w:color w:val="auto"/>
              </w:rPr>
              <w:t>6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23F8B23B" w14:textId="7D871C90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1 часовой разряд </w:t>
            </w:r>
            <w:r w:rsidR="00AC6BAE">
              <w:rPr>
                <w:color w:val="auto"/>
              </w:rPr>
              <w:t xml:space="preserve"> </w:t>
            </w:r>
            <w:r w:rsidR="00D87823">
              <w:rPr>
                <w:color w:val="auto"/>
              </w:rPr>
              <w:t>60</w:t>
            </w:r>
            <w:r w:rsidR="00AC6BAE">
              <w:rPr>
                <w:color w:val="auto"/>
              </w:rPr>
              <w:t>А/ч</w:t>
            </w:r>
            <w:r w:rsidR="00884E46">
              <w:rPr>
                <w:color w:val="auto"/>
              </w:rPr>
              <w:t xml:space="preserve"> до 9,60</w:t>
            </w:r>
            <w:proofErr w:type="gramStart"/>
            <w:r w:rsidR="00884E46">
              <w:rPr>
                <w:color w:val="auto"/>
              </w:rPr>
              <w:t>В</w:t>
            </w:r>
            <w:proofErr w:type="gramEnd"/>
          </w:p>
          <w:p w14:paraId="155C344C" w14:textId="5B13425A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D87823">
              <w:rPr>
                <w:color w:val="auto"/>
              </w:rPr>
              <w:t>8</w:t>
            </w:r>
            <w:r w:rsidR="00417995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>А</w:t>
            </w:r>
            <w:r w:rsidR="00AC6BAE">
              <w:rPr>
                <w:color w:val="auto"/>
              </w:rPr>
              <w:t>/ч</w:t>
            </w:r>
            <w:r w:rsidR="00884E46">
              <w:rPr>
                <w:color w:val="auto"/>
              </w:rPr>
              <w:t xml:space="preserve"> до 10,20</w:t>
            </w:r>
            <w:proofErr w:type="gramStart"/>
            <w:r w:rsidR="00884E46">
              <w:rPr>
                <w:color w:val="auto"/>
              </w:rPr>
              <w:t>В</w:t>
            </w:r>
            <w:proofErr w:type="gramEnd"/>
          </w:p>
          <w:p w14:paraId="075BBB42" w14:textId="44E4D0B1" w:rsidR="009459A4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24103E" w:rsidRPr="00E47003">
              <w:rPr>
                <w:color w:val="auto"/>
              </w:rPr>
              <w:t>1</w:t>
            </w:r>
            <w:r w:rsidR="00417995" w:rsidRPr="00E47003">
              <w:rPr>
                <w:color w:val="auto"/>
              </w:rPr>
              <w:t>0</w:t>
            </w:r>
            <w:r w:rsidR="0024103E" w:rsidRPr="00E47003">
              <w:rPr>
                <w:color w:val="auto"/>
              </w:rPr>
              <w:t>0</w:t>
            </w:r>
            <w:r w:rsidR="00AC6BAE">
              <w:rPr>
                <w:color w:val="auto"/>
              </w:rPr>
              <w:t>А/ч</w:t>
            </w:r>
            <w:r w:rsidR="00CD5B75" w:rsidRPr="00E47003">
              <w:rPr>
                <w:color w:val="auto"/>
              </w:rPr>
              <w:t xml:space="preserve"> </w:t>
            </w:r>
            <w:r w:rsidR="00884E46">
              <w:rPr>
                <w:color w:val="auto"/>
              </w:rPr>
              <w:t>до 10,50</w:t>
            </w:r>
            <w:proofErr w:type="gramStart"/>
            <w:r w:rsidR="00884E46">
              <w:rPr>
                <w:color w:val="auto"/>
              </w:rPr>
              <w:t>В</w:t>
            </w:r>
            <w:proofErr w:type="gramEnd"/>
          </w:p>
          <w:p w14:paraId="0AD8D822" w14:textId="7D92F66B" w:rsidR="00D87823" w:rsidRPr="009130E3" w:rsidRDefault="00D87823" w:rsidP="00B4772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47003">
              <w:rPr>
                <w:color w:val="auto"/>
              </w:rPr>
              <w:t>0-ти часовой разряд 100</w:t>
            </w:r>
            <w:r>
              <w:rPr>
                <w:color w:val="auto"/>
              </w:rPr>
              <w:t>А/ч</w:t>
            </w:r>
            <w:r w:rsidRPr="00E47003">
              <w:rPr>
                <w:color w:val="auto"/>
              </w:rPr>
              <w:t xml:space="preserve"> </w:t>
            </w:r>
            <w:r w:rsidR="00884E46">
              <w:rPr>
                <w:color w:val="auto"/>
              </w:rPr>
              <w:t>до 10,50</w:t>
            </w:r>
            <w:proofErr w:type="gramStart"/>
            <w:r w:rsidR="00884E46">
              <w:rPr>
                <w:color w:val="auto"/>
              </w:rPr>
              <w:t>В</w:t>
            </w:r>
            <w:proofErr w:type="gramEnd"/>
          </w:p>
          <w:p w14:paraId="7748CF7D" w14:textId="77777777" w:rsidR="009130E3" w:rsidRPr="009130E3" w:rsidRDefault="009130E3" w:rsidP="009130E3">
            <w:pPr>
              <w:rPr>
                <w:color w:val="auto"/>
              </w:rPr>
            </w:pPr>
            <w:r w:rsidRPr="009130E3">
              <w:rPr>
                <w:color w:val="auto"/>
              </w:rPr>
              <w:t xml:space="preserve">Саморазряд: не более 3% в месяц;     </w:t>
            </w:r>
          </w:p>
          <w:p w14:paraId="3F4CDBF5" w14:textId="0A047264" w:rsidR="009130E3" w:rsidRPr="009130E3" w:rsidRDefault="001854C9" w:rsidP="009130E3">
            <w:pPr>
              <w:rPr>
                <w:color w:val="auto"/>
              </w:rPr>
            </w:pPr>
            <w:r>
              <w:rPr>
                <w:color w:val="auto"/>
              </w:rPr>
              <w:t xml:space="preserve">Срок службы: не менее </w:t>
            </w:r>
            <w:r w:rsidR="00884E46">
              <w:rPr>
                <w:color w:val="auto"/>
              </w:rPr>
              <w:t>8-</w:t>
            </w:r>
            <w:r>
              <w:rPr>
                <w:color w:val="auto"/>
              </w:rPr>
              <w:t>10 лет</w:t>
            </w:r>
          </w:p>
          <w:p w14:paraId="0EDE8CC3" w14:textId="77777777" w:rsidR="00580751" w:rsidRPr="00E03579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0ACAD01D" w14:textId="77777777" w:rsidR="00580751" w:rsidRPr="00E03579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219E8FA6" w14:textId="77777777" w:rsidR="00580751" w:rsidRPr="00E03579" w:rsidRDefault="00580751" w:rsidP="00580751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5AF9A619" w14:textId="77777777" w:rsidR="00580751" w:rsidRPr="00E03579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36660245" w14:textId="77777777" w:rsidR="00580751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0271EE35" w14:textId="77777777" w:rsidR="00580751" w:rsidRDefault="00580751" w:rsidP="00580751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67CC1243" w14:textId="77777777" w:rsidR="00580751" w:rsidRPr="00E03579" w:rsidRDefault="00580751" w:rsidP="00580751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1AE57839" w14:textId="3AB77C20" w:rsidR="00580751" w:rsidRPr="00E03579" w:rsidRDefault="00884E46" w:rsidP="00580751">
            <w:pPr>
              <w:jc w:val="both"/>
              <w:rPr>
                <w:color w:val="auto"/>
              </w:rPr>
            </w:pPr>
            <w:r w:rsidRPr="00884E46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7041F20E" w14:textId="77777777" w:rsidR="00580751" w:rsidRPr="00E03579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3056D942" w:rsidR="00B4772D" w:rsidRPr="008D41FC" w:rsidRDefault="00431A3E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Потенциальный Поставщик в составе конкурсной заявки должен предоставить </w:t>
            </w:r>
            <w:r>
              <w:rPr>
                <w:color w:val="auto"/>
              </w:rPr>
              <w:t>копию письма</w:t>
            </w:r>
            <w:r w:rsidRPr="00E03579">
              <w:rPr>
                <w:color w:val="auto"/>
              </w:rPr>
              <w:t xml:space="preserve"> от производителя о том, что на указанную продукцию производителем в случае отгрузки товар</w:t>
            </w:r>
            <w:r>
              <w:rPr>
                <w:color w:val="auto"/>
              </w:rPr>
              <w:t>а будут предоставлены сертификат</w:t>
            </w:r>
            <w:r w:rsidRPr="00E03579">
              <w:rPr>
                <w:color w:val="auto"/>
              </w:rPr>
              <w:t xml:space="preserve"> происхождения и протокол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 w:rsidR="00580751">
              <w:rPr>
                <w:color w:val="auto"/>
              </w:rPr>
              <w:t xml:space="preserve"> </w:t>
            </w:r>
            <w:r w:rsidR="00580751"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Все </w:t>
            </w:r>
            <w:r w:rsidR="00580751" w:rsidRPr="00E03579">
              <w:rPr>
                <w:color w:val="auto"/>
              </w:rPr>
              <w:lastRenderedPageBreak/>
              <w:t xml:space="preserve">письма и протокол испытаний от завода изготовителя должны быть </w:t>
            </w:r>
            <w:r w:rsidR="00580751">
              <w:rPr>
                <w:color w:val="auto"/>
              </w:rPr>
              <w:t xml:space="preserve">оформлены </w:t>
            </w:r>
            <w:r w:rsidR="00580751" w:rsidRPr="00E03579">
              <w:rPr>
                <w:color w:val="auto"/>
              </w:rPr>
              <w:t xml:space="preserve">на фирменных бланках.   </w:t>
            </w:r>
          </w:p>
        </w:tc>
      </w:tr>
      <w:tr w:rsidR="00884E46" w:rsidRPr="00E47003" w14:paraId="50DB3F8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1A7D" w14:textId="098A257B" w:rsidR="00884E46" w:rsidRPr="00E47003" w:rsidRDefault="00884E46" w:rsidP="00B4772D">
            <w:pPr>
              <w:textAlignment w:val="baseline"/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EDFF" w14:textId="4254E07D" w:rsidR="00884E46" w:rsidRDefault="00884E46" w:rsidP="009130E3">
            <w:pPr>
              <w:rPr>
                <w:b/>
                <w:color w:val="auto"/>
              </w:rPr>
            </w:pPr>
            <w:r w:rsidRPr="00DE666C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7486" w14:textId="77777777" w:rsidR="009130E3" w:rsidRDefault="009130E3" w:rsidP="009130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При поставке товара Поставщик обязан:</w:t>
            </w:r>
          </w:p>
          <w:p w14:paraId="52562A32" w14:textId="7AB3AAD9" w:rsidR="009130E3" w:rsidRDefault="00431A3E" w:rsidP="009130E3">
            <w:pPr>
              <w:pStyle w:val="a6"/>
              <w:numPr>
                <w:ilvl w:val="0"/>
                <w:numId w:val="10"/>
              </w:numPr>
            </w:pPr>
            <w:r>
              <w:t xml:space="preserve">Предъявить </w:t>
            </w:r>
            <w:r w:rsidR="009130E3">
              <w:t xml:space="preserve">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4E9DA11F" w14:textId="6FA67D8D" w:rsidR="009130E3" w:rsidRDefault="00431A3E" w:rsidP="009130E3">
            <w:pPr>
              <w:pStyle w:val="a6"/>
              <w:numPr>
                <w:ilvl w:val="0"/>
                <w:numId w:val="10"/>
              </w:numPr>
            </w:pPr>
            <w:r>
              <w:t xml:space="preserve">Предъявить </w:t>
            </w:r>
            <w:r w:rsidR="009130E3">
              <w:t xml:space="preserve">копию Сертификата происхождения товара, выданного датой </w:t>
            </w:r>
            <w:r w:rsidR="009130E3">
              <w:rPr>
                <w:b/>
              </w:rPr>
              <w:t>не ранее 2025 года.</w:t>
            </w:r>
            <w:r w:rsidR="009130E3">
              <w:t xml:space="preserve"> </w:t>
            </w:r>
          </w:p>
          <w:p w14:paraId="33B6C8E2" w14:textId="62E37CB2" w:rsidR="009130E3" w:rsidRDefault="00431A3E" w:rsidP="009130E3">
            <w:pPr>
              <w:pStyle w:val="a6"/>
              <w:numPr>
                <w:ilvl w:val="0"/>
                <w:numId w:val="10"/>
              </w:numPr>
            </w:pPr>
            <w:r>
              <w:t>Предоставить копию</w:t>
            </w:r>
            <w:bookmarkStart w:id="0" w:name="_GoBack"/>
            <w:bookmarkEnd w:id="0"/>
            <w:r w:rsidR="009130E3">
              <w:t xml:space="preserve"> </w:t>
            </w:r>
            <w:proofErr w:type="gramStart"/>
            <w:r w:rsidR="009130E3">
              <w:t>протокола испытаний завода изготовителя партии</w:t>
            </w:r>
            <w:proofErr w:type="gramEnd"/>
            <w:r w:rsidR="009130E3">
              <w:t xml:space="preserve"> АКБ, в составе которой были изготовлены поставляемые АКБ. </w:t>
            </w:r>
          </w:p>
          <w:p w14:paraId="2A76D5F7" w14:textId="77777777" w:rsidR="00D86E25" w:rsidRPr="00D66DE5" w:rsidRDefault="00D86E25" w:rsidP="00D86E25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2BFB3B0D" w14:textId="77777777" w:rsidR="00D86E25" w:rsidRPr="00D66DE5" w:rsidRDefault="00D86E25" w:rsidP="00D86E25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799F873F" w:rsidR="0031515D" w:rsidRPr="00D66DE5" w:rsidRDefault="00D86E25" w:rsidP="00580751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35B349D4" w:rsidR="006D43A2" w:rsidRPr="00E47003" w:rsidRDefault="006D43A2" w:rsidP="00675EA4">
      <w:pPr>
        <w:textAlignment w:val="baseline"/>
        <w:rPr>
          <w:color w:val="auto"/>
        </w:rPr>
      </w:pPr>
    </w:p>
    <w:p w14:paraId="1F818BEB" w14:textId="7BADFDA9" w:rsidR="009A173F" w:rsidRDefault="006D43A2" w:rsidP="00675EA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451DB706" w14:textId="77777777" w:rsidR="00884E46" w:rsidRDefault="00884E46" w:rsidP="00675EA4">
      <w:pPr>
        <w:ind w:firstLine="397"/>
        <w:jc w:val="both"/>
        <w:rPr>
          <w:rStyle w:val="s0"/>
          <w:color w:val="auto"/>
        </w:rPr>
      </w:pPr>
    </w:p>
    <w:p w14:paraId="318BEEA1" w14:textId="5CE945BD" w:rsidR="009A173F" w:rsidRDefault="006D43A2" w:rsidP="00675EA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Примечание.</w:t>
      </w:r>
    </w:p>
    <w:p w14:paraId="67A52232" w14:textId="77777777" w:rsidR="00884E46" w:rsidRPr="00E47003" w:rsidRDefault="00884E46" w:rsidP="00675EA4">
      <w:pPr>
        <w:ind w:firstLine="397"/>
        <w:jc w:val="both"/>
        <w:rPr>
          <w:rStyle w:val="s0"/>
          <w:color w:val="auto"/>
        </w:rPr>
      </w:pPr>
    </w:p>
    <w:p w14:paraId="65CAEE29" w14:textId="3B6A6C89" w:rsidR="00FD0A1B" w:rsidRPr="00E47003" w:rsidRDefault="006D43A2" w:rsidP="00675EA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351F8931" w14:textId="7C253B8C" w:rsidR="00FD0A1B" w:rsidRPr="00E47003" w:rsidRDefault="006D43A2" w:rsidP="00675EA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2F3926D9" w14:textId="77777777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203C7A7D" w14:textId="77777777" w:rsidR="00675EA4" w:rsidRDefault="00675EA4" w:rsidP="006D43A2">
      <w:pPr>
        <w:ind w:firstLine="397"/>
        <w:jc w:val="both"/>
        <w:rPr>
          <w:rStyle w:val="s0"/>
          <w:color w:val="auto"/>
        </w:rPr>
      </w:pPr>
    </w:p>
    <w:p w14:paraId="7327BCCE" w14:textId="77777777" w:rsidR="00D87823" w:rsidRPr="00D87823" w:rsidRDefault="00D87823" w:rsidP="00675EA4">
      <w:pPr>
        <w:jc w:val="both"/>
        <w:rPr>
          <w:rStyle w:val="s0"/>
          <w:color w:val="auto"/>
        </w:rPr>
      </w:pPr>
    </w:p>
    <w:p w14:paraId="73B54A2E" w14:textId="77777777" w:rsidR="009130E3" w:rsidRPr="00D86E25" w:rsidRDefault="009130E3" w:rsidP="00675EA4">
      <w:pPr>
        <w:jc w:val="both"/>
        <w:rPr>
          <w:rStyle w:val="s0"/>
          <w:color w:val="auto"/>
        </w:rPr>
      </w:pPr>
    </w:p>
    <w:p w14:paraId="08701758" w14:textId="10187D2F" w:rsidR="009A173F" w:rsidRPr="00647534" w:rsidRDefault="00F02FA5" w:rsidP="009A173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0"/>
          <w:b/>
          <w:color w:val="auto"/>
        </w:rPr>
        <w:t xml:space="preserve"> </w:t>
      </w:r>
      <w:proofErr w:type="spellStart"/>
      <w:r w:rsidR="009A173F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9A1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 w:rsidR="009A1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09218A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675EA4" w:rsidRPr="00675E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EA4"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 w:rsidR="00675EA4">
        <w:rPr>
          <w:rFonts w:ascii="Times New Roman" w:hAnsi="Times New Roman" w:cs="Times New Roman"/>
          <w:b/>
          <w:sz w:val="24"/>
          <w:szCs w:val="24"/>
        </w:rPr>
        <w:t xml:space="preserve"> Е.М</w:t>
      </w:r>
      <w:r w:rsidR="00675EA4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6489A519" w14:textId="17A2D8AE" w:rsidR="009A173F" w:rsidRDefault="009A173F" w:rsidP="009A173F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146AC7" w14:textId="77777777" w:rsidR="00580751" w:rsidRDefault="00580751" w:rsidP="009A173F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514DE7" w14:textId="77777777" w:rsidR="00580751" w:rsidRPr="00675EA4" w:rsidRDefault="00580751" w:rsidP="009A173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B33CE73" w14:textId="77777777" w:rsidR="00675EA4" w:rsidRPr="007B7DCF" w:rsidRDefault="00675EA4" w:rsidP="009A173F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44266944" w:rsidR="007354D9" w:rsidRPr="00675EA4" w:rsidRDefault="009A173F" w:rsidP="00675EA4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580751"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675EA4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41AE9"/>
    <w:rsid w:val="0007149C"/>
    <w:rsid w:val="0009218A"/>
    <w:rsid w:val="000B7AAF"/>
    <w:rsid w:val="000C0D8D"/>
    <w:rsid w:val="000C3C3C"/>
    <w:rsid w:val="000C5A50"/>
    <w:rsid w:val="000D003F"/>
    <w:rsid w:val="000E08FA"/>
    <w:rsid w:val="000F1341"/>
    <w:rsid w:val="00121380"/>
    <w:rsid w:val="00136527"/>
    <w:rsid w:val="00146E0A"/>
    <w:rsid w:val="00171612"/>
    <w:rsid w:val="00175E3F"/>
    <w:rsid w:val="001854C9"/>
    <w:rsid w:val="001B5324"/>
    <w:rsid w:val="001B7612"/>
    <w:rsid w:val="0020115D"/>
    <w:rsid w:val="00202069"/>
    <w:rsid w:val="0021225F"/>
    <w:rsid w:val="0024103E"/>
    <w:rsid w:val="00262C34"/>
    <w:rsid w:val="00282F77"/>
    <w:rsid w:val="002A36AF"/>
    <w:rsid w:val="002B6B92"/>
    <w:rsid w:val="002C6D5D"/>
    <w:rsid w:val="002D3C82"/>
    <w:rsid w:val="002E7E88"/>
    <w:rsid w:val="00303363"/>
    <w:rsid w:val="00307C71"/>
    <w:rsid w:val="0031515D"/>
    <w:rsid w:val="003420E9"/>
    <w:rsid w:val="00372368"/>
    <w:rsid w:val="00391D41"/>
    <w:rsid w:val="003931DC"/>
    <w:rsid w:val="0039637A"/>
    <w:rsid w:val="003B0D0E"/>
    <w:rsid w:val="003B5194"/>
    <w:rsid w:val="003B5C0F"/>
    <w:rsid w:val="003C4289"/>
    <w:rsid w:val="003D21F8"/>
    <w:rsid w:val="003E469C"/>
    <w:rsid w:val="003E4925"/>
    <w:rsid w:val="003F7721"/>
    <w:rsid w:val="00417995"/>
    <w:rsid w:val="00431A3E"/>
    <w:rsid w:val="00435800"/>
    <w:rsid w:val="00436649"/>
    <w:rsid w:val="004955E5"/>
    <w:rsid w:val="004A7FFC"/>
    <w:rsid w:val="004B1A0F"/>
    <w:rsid w:val="004F6017"/>
    <w:rsid w:val="0050041D"/>
    <w:rsid w:val="00517CE9"/>
    <w:rsid w:val="005603E0"/>
    <w:rsid w:val="00565950"/>
    <w:rsid w:val="00580751"/>
    <w:rsid w:val="00590DF2"/>
    <w:rsid w:val="005A1654"/>
    <w:rsid w:val="005B712C"/>
    <w:rsid w:val="005C4172"/>
    <w:rsid w:val="005D3556"/>
    <w:rsid w:val="005F7542"/>
    <w:rsid w:val="00603234"/>
    <w:rsid w:val="00607B57"/>
    <w:rsid w:val="00614BD0"/>
    <w:rsid w:val="0064554A"/>
    <w:rsid w:val="00646EC9"/>
    <w:rsid w:val="00675EA4"/>
    <w:rsid w:val="00691ECA"/>
    <w:rsid w:val="00694DC3"/>
    <w:rsid w:val="006A08FD"/>
    <w:rsid w:val="006C7DC6"/>
    <w:rsid w:val="006D43A2"/>
    <w:rsid w:val="007030B4"/>
    <w:rsid w:val="00713DD5"/>
    <w:rsid w:val="007220CD"/>
    <w:rsid w:val="007354D9"/>
    <w:rsid w:val="00737097"/>
    <w:rsid w:val="00740157"/>
    <w:rsid w:val="00760C74"/>
    <w:rsid w:val="00765FB6"/>
    <w:rsid w:val="007826D8"/>
    <w:rsid w:val="00786779"/>
    <w:rsid w:val="00801AA0"/>
    <w:rsid w:val="00820280"/>
    <w:rsid w:val="00825E13"/>
    <w:rsid w:val="00836703"/>
    <w:rsid w:val="00845F12"/>
    <w:rsid w:val="00853EE3"/>
    <w:rsid w:val="00854C30"/>
    <w:rsid w:val="00855202"/>
    <w:rsid w:val="00884E46"/>
    <w:rsid w:val="008870A8"/>
    <w:rsid w:val="00895A54"/>
    <w:rsid w:val="008C5287"/>
    <w:rsid w:val="008D41FC"/>
    <w:rsid w:val="008E410D"/>
    <w:rsid w:val="008E52C6"/>
    <w:rsid w:val="008F68F7"/>
    <w:rsid w:val="00910C42"/>
    <w:rsid w:val="009130E3"/>
    <w:rsid w:val="00931E9D"/>
    <w:rsid w:val="009459A4"/>
    <w:rsid w:val="00947806"/>
    <w:rsid w:val="009747F9"/>
    <w:rsid w:val="00976F8D"/>
    <w:rsid w:val="0098631C"/>
    <w:rsid w:val="00986852"/>
    <w:rsid w:val="00992AAF"/>
    <w:rsid w:val="009A173F"/>
    <w:rsid w:val="009A7FF0"/>
    <w:rsid w:val="009B6D3B"/>
    <w:rsid w:val="009D5FEF"/>
    <w:rsid w:val="009E5BE6"/>
    <w:rsid w:val="009F18B9"/>
    <w:rsid w:val="00A60268"/>
    <w:rsid w:val="00A90FD3"/>
    <w:rsid w:val="00A918AD"/>
    <w:rsid w:val="00AA3880"/>
    <w:rsid w:val="00AB60DD"/>
    <w:rsid w:val="00AC6BAE"/>
    <w:rsid w:val="00B22C62"/>
    <w:rsid w:val="00B45F9D"/>
    <w:rsid w:val="00B4772D"/>
    <w:rsid w:val="00B8687A"/>
    <w:rsid w:val="00BA37F1"/>
    <w:rsid w:val="00BC57BD"/>
    <w:rsid w:val="00BD05A1"/>
    <w:rsid w:val="00BE47A6"/>
    <w:rsid w:val="00BF613A"/>
    <w:rsid w:val="00C0448B"/>
    <w:rsid w:val="00C06299"/>
    <w:rsid w:val="00C35E81"/>
    <w:rsid w:val="00C47239"/>
    <w:rsid w:val="00C900D6"/>
    <w:rsid w:val="00C9020A"/>
    <w:rsid w:val="00CA076D"/>
    <w:rsid w:val="00CA498B"/>
    <w:rsid w:val="00CA7C0B"/>
    <w:rsid w:val="00CC5A02"/>
    <w:rsid w:val="00CD1C03"/>
    <w:rsid w:val="00CD5B75"/>
    <w:rsid w:val="00CE5ED3"/>
    <w:rsid w:val="00D05736"/>
    <w:rsid w:val="00D05F30"/>
    <w:rsid w:val="00D10A06"/>
    <w:rsid w:val="00D13AAB"/>
    <w:rsid w:val="00D2117F"/>
    <w:rsid w:val="00D316AE"/>
    <w:rsid w:val="00D45936"/>
    <w:rsid w:val="00D46499"/>
    <w:rsid w:val="00D5689C"/>
    <w:rsid w:val="00D66DE5"/>
    <w:rsid w:val="00D82F67"/>
    <w:rsid w:val="00D86E25"/>
    <w:rsid w:val="00D87823"/>
    <w:rsid w:val="00D9620B"/>
    <w:rsid w:val="00DB1501"/>
    <w:rsid w:val="00DB21D0"/>
    <w:rsid w:val="00DB5DFC"/>
    <w:rsid w:val="00DC481B"/>
    <w:rsid w:val="00DD4275"/>
    <w:rsid w:val="00DE7A53"/>
    <w:rsid w:val="00E43E4F"/>
    <w:rsid w:val="00E47003"/>
    <w:rsid w:val="00E57767"/>
    <w:rsid w:val="00EA26C9"/>
    <w:rsid w:val="00EA2E31"/>
    <w:rsid w:val="00ED49F8"/>
    <w:rsid w:val="00EF1E47"/>
    <w:rsid w:val="00EF4711"/>
    <w:rsid w:val="00F02FA5"/>
    <w:rsid w:val="00F33F26"/>
    <w:rsid w:val="00F3540D"/>
    <w:rsid w:val="00F43323"/>
    <w:rsid w:val="00F45EE1"/>
    <w:rsid w:val="00F5278C"/>
    <w:rsid w:val="00F5535B"/>
    <w:rsid w:val="00F63B6E"/>
    <w:rsid w:val="00F67E36"/>
    <w:rsid w:val="00F9045E"/>
    <w:rsid w:val="00F953FF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A173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9A173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A173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9A173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255E-8C5E-436D-88ED-49E32259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2</cp:revision>
  <cp:lastPrinted>2025-01-30T07:42:00Z</cp:lastPrinted>
  <dcterms:created xsi:type="dcterms:W3CDTF">2025-02-12T12:43:00Z</dcterms:created>
  <dcterms:modified xsi:type="dcterms:W3CDTF">2025-02-12T12:43:00Z</dcterms:modified>
</cp:coreProperties>
</file>