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7756" w:tblpY="-36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204"/>
      </w:tblGrid>
      <w:tr w:rsidR="00AE57E5" w:rsidRPr="00F34D73" w:rsidTr="00AE57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BB7D51" w:rsidP="00AE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AE57E5"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AE57E5" w:rsidRPr="00F34D73" w:rsidRDefault="00AE57E5" w:rsidP="00B2366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AE57E5" w:rsidRDefault="00AE57E5" w:rsidP="00B2366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осуществлении государственных закупок работ, не связанных со строительством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(заполняется заказчиком)</w:t>
      </w:r>
    </w:p>
    <w:p w:rsidR="004C4B06" w:rsidRPr="00F34D73" w:rsidRDefault="004C4B06" w:rsidP="00B2366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7E5" w:rsidRPr="00F34D73" w:rsidRDefault="00AE57E5" w:rsidP="004C4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заказчика </w:t>
      </w:r>
      <w:r w:rsidR="00853B3D" w:rsidRPr="00F34D73">
        <w:rPr>
          <w:rStyle w:val="s0"/>
          <w:sz w:val="24"/>
          <w:szCs w:val="24"/>
          <w:u w:val="single"/>
        </w:rPr>
        <w:t>АО «Казтелерадио»</w:t>
      </w:r>
    </w:p>
    <w:p w:rsidR="00AE57E5" w:rsidRPr="00F34D73" w:rsidRDefault="00AE57E5" w:rsidP="004C4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организатора </w:t>
      </w:r>
      <w:r w:rsidR="00853B3D" w:rsidRPr="00F34D73">
        <w:rPr>
          <w:rStyle w:val="s0"/>
          <w:sz w:val="24"/>
          <w:szCs w:val="24"/>
          <w:u w:val="single"/>
        </w:rPr>
        <w:t>АО «Казтелерадио»</w:t>
      </w:r>
    </w:p>
    <w:p w:rsidR="00AE57E5" w:rsidRPr="00F34D73" w:rsidRDefault="00AE57E5" w:rsidP="004C4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конкурса _____________________________</w:t>
      </w:r>
    </w:p>
    <w:p w:rsidR="009537D3" w:rsidRDefault="00AE57E5" w:rsidP="004C4B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конкурса </w:t>
      </w:r>
      <w:r w:rsidR="00D9788E" w:rsidRPr="00D9788E">
        <w:rPr>
          <w:rStyle w:val="s0"/>
          <w:b/>
        </w:rPr>
        <w:t xml:space="preserve">Ремонтные работы на РТС </w:t>
      </w:r>
      <w:proofErr w:type="gramStart"/>
      <w:r w:rsidR="00D9788E" w:rsidRPr="00D9788E">
        <w:rPr>
          <w:rStyle w:val="s0"/>
          <w:b/>
        </w:rPr>
        <w:t>Октябрьский</w:t>
      </w:r>
      <w:proofErr w:type="gramEnd"/>
      <w:r w:rsidR="00D9788E" w:rsidRPr="00D9788E">
        <w:rPr>
          <w:rStyle w:val="s0"/>
          <w:b/>
        </w:rPr>
        <w:t xml:space="preserve">  ВК ОДРТ</w:t>
      </w:r>
      <w:bookmarkStart w:id="0" w:name="_GoBack"/>
      <w:bookmarkEnd w:id="0"/>
    </w:p>
    <w:p w:rsidR="00AE57E5" w:rsidRPr="00F34D73" w:rsidRDefault="00AE57E5" w:rsidP="004C4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</w:p>
    <w:p w:rsidR="00AE57E5" w:rsidRPr="00F34D73" w:rsidRDefault="00AE57E5" w:rsidP="004C4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лота _______________________</w:t>
      </w:r>
    </w:p>
    <w:p w:rsidR="00AE57E5" w:rsidRPr="00F34D73" w:rsidRDefault="00AE57E5" w:rsidP="004C4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выполнение работ в соответствии с законодательством Республики Казахстан о разрешениях и уведомлениях.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выполнение работ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8931"/>
      </w:tblGrid>
      <w:tr w:rsidR="00AE57E5" w:rsidRPr="00F34D73" w:rsidTr="004C4B06">
        <w:trPr>
          <w:trHeight w:val="295"/>
        </w:trPr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4C4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AE57E5" w:rsidRPr="00F34D73" w:rsidTr="004C4B06">
        <w:trPr>
          <w:trHeight w:val="454"/>
        </w:trPr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4C4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85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853B3D"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</w:tbl>
    <w:p w:rsidR="00AE57E5" w:rsidRPr="00F34D73" w:rsidRDefault="00AE57E5" w:rsidP="004C4B0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Если выполнение работ не требует получения соответствующего разрешения, направления уведомления, то данные сведения не заполняются.</w:t>
      </w:r>
    </w:p>
    <w:p w:rsidR="00AE57E5" w:rsidRPr="00F34D73" w:rsidRDefault="00AE57E5" w:rsidP="004C4B0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AE57E5" w:rsidRPr="00F34D73" w:rsidRDefault="00AE57E5" w:rsidP="004C4B0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AE57E5" w:rsidRPr="00F34D73" w:rsidRDefault="00AE57E5" w:rsidP="004C4B0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p w:rsidR="00AE57E5" w:rsidRDefault="00AE57E5" w:rsidP="004C4B0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Материальные ресурсы: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7187"/>
        <w:gridCol w:w="1701"/>
      </w:tblGrid>
      <w:tr w:rsidR="00A601BC" w:rsidRPr="00F34D73" w:rsidTr="009B0EF3">
        <w:trPr>
          <w:trHeight w:val="3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601BC" w:rsidRPr="00F34D73" w:rsidRDefault="00A601BC" w:rsidP="0074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601BC" w:rsidRPr="00F34D73" w:rsidRDefault="00A601BC" w:rsidP="0074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601BC" w:rsidRPr="00F34D73" w:rsidRDefault="00A601BC" w:rsidP="007B7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601BC" w:rsidRPr="00F34D73" w:rsidTr="009B0EF3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601BC" w:rsidRPr="00A959E8" w:rsidRDefault="00A959E8" w:rsidP="0074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601BC" w:rsidRPr="00A601BC" w:rsidRDefault="00A601BC" w:rsidP="007B7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бортовые до 5 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601BC" w:rsidRDefault="00A601BC" w:rsidP="00A6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53B3D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Трудовые </w:t>
      </w:r>
      <w:r w:rsidRPr="00F34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7437"/>
        <w:gridCol w:w="1501"/>
      </w:tblGrid>
      <w:tr w:rsidR="00AE57E5" w:rsidRPr="00F34D73" w:rsidTr="004C4B06"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74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3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74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трудовых ресурсов (специальность/квалификация)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E57E5" w:rsidRPr="00F34D73" w:rsidTr="004C4B06"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74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3B3D" w:rsidRPr="00F34D73" w:rsidRDefault="00853B3D" w:rsidP="007470D3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  <w:p w:rsidR="00853B3D" w:rsidRPr="00F34D73" w:rsidRDefault="00853B3D" w:rsidP="00747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(приложить электронную копию документа, подтверждающего:</w:t>
            </w:r>
          </w:p>
          <w:p w:rsidR="00853B3D" w:rsidRPr="00F34D73" w:rsidRDefault="00853B3D" w:rsidP="00853B3D">
            <w:pPr>
              <w:pStyle w:val="a5"/>
              <w:numPr>
                <w:ilvl w:val="0"/>
                <w:numId w:val="2"/>
              </w:numPr>
              <w:rPr>
                <w:color w:val="auto"/>
              </w:rPr>
            </w:pPr>
            <w:r w:rsidRPr="00F34D73">
              <w:rPr>
                <w:color w:val="auto"/>
              </w:rPr>
              <w:t>Удостоверяющего личность;</w:t>
            </w:r>
          </w:p>
          <w:p w:rsidR="00AE57E5" w:rsidRPr="00F34D73" w:rsidRDefault="00853B3D" w:rsidP="0085588B">
            <w:pPr>
              <w:pStyle w:val="a5"/>
              <w:numPr>
                <w:ilvl w:val="0"/>
                <w:numId w:val="2"/>
              </w:numPr>
              <w:spacing w:after="20"/>
              <w:jc w:val="both"/>
            </w:pPr>
            <w:r w:rsidRPr="00F34D73">
              <w:t>Квалификацию специалиста (диплом/свидетельство и т.д.))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57E5" w:rsidRPr="00F34D73" w:rsidRDefault="00AE57E5" w:rsidP="00AE57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1B48"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</w:tc>
      </w:tr>
      <w:tr w:rsidR="004C07C2" w:rsidRPr="00F34D73" w:rsidTr="004C4B06"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4C07C2" w:rsidRPr="004C07C2" w:rsidRDefault="00DA1427" w:rsidP="004C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743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4C07C2" w:rsidRPr="00F34D73" w:rsidRDefault="004C07C2" w:rsidP="004C07C2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Кровельщик</w:t>
            </w:r>
            <w:r w:rsidRPr="00F34D73">
              <w:rPr>
                <w:color w:val="auto"/>
              </w:rPr>
              <w:t xml:space="preserve"> </w:t>
            </w:r>
          </w:p>
          <w:p w:rsidR="004C07C2" w:rsidRPr="00F34D73" w:rsidRDefault="004C07C2" w:rsidP="004C0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(приложить электронную копию документа, подтверждающего:</w:t>
            </w:r>
          </w:p>
          <w:p w:rsidR="004C07C2" w:rsidRPr="00F34D73" w:rsidRDefault="004C07C2" w:rsidP="004C07C2">
            <w:pPr>
              <w:pStyle w:val="a5"/>
              <w:numPr>
                <w:ilvl w:val="0"/>
                <w:numId w:val="14"/>
              </w:numPr>
              <w:rPr>
                <w:color w:val="auto"/>
              </w:rPr>
            </w:pPr>
            <w:r w:rsidRPr="00F34D73">
              <w:rPr>
                <w:color w:val="auto"/>
              </w:rPr>
              <w:t>Удостоверяющего личность;</w:t>
            </w:r>
          </w:p>
          <w:p w:rsidR="004C07C2" w:rsidRPr="00F34D73" w:rsidRDefault="004C07C2" w:rsidP="004C07C2">
            <w:pPr>
              <w:pStyle w:val="a5"/>
              <w:numPr>
                <w:ilvl w:val="0"/>
                <w:numId w:val="6"/>
              </w:numPr>
              <w:textAlignment w:val="baseline"/>
            </w:pPr>
            <w:r w:rsidRPr="00F34D73">
              <w:rPr>
                <w:color w:val="auto"/>
              </w:rPr>
              <w:t>Квалификацию специалиста (сертификат/диплом/свидетельство и т.д.))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4C07C2" w:rsidRPr="00F34D73" w:rsidRDefault="004C07C2" w:rsidP="004C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7C2" w:rsidRPr="00F34D73" w:rsidRDefault="004C07C2" w:rsidP="004C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7C2" w:rsidRPr="00DA1427" w:rsidRDefault="004C07C2" w:rsidP="00DA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A14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4C07C2" w:rsidRPr="00F34D73" w:rsidTr="004C4B06"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4C07C2" w:rsidRPr="00DA1427" w:rsidRDefault="00DA1427" w:rsidP="004C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43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4C07C2" w:rsidRPr="00F34D73" w:rsidRDefault="004C07C2" w:rsidP="004C0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Разнорабочий </w:t>
            </w:r>
          </w:p>
          <w:p w:rsidR="004C07C2" w:rsidRPr="00F34D73" w:rsidRDefault="004C07C2" w:rsidP="004C0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(приложить электронную копию документа, подтверждающего:</w:t>
            </w:r>
          </w:p>
          <w:p w:rsidR="004C07C2" w:rsidRPr="00F34D73" w:rsidRDefault="004C07C2" w:rsidP="004C07C2">
            <w:pPr>
              <w:pStyle w:val="a5"/>
              <w:numPr>
                <w:ilvl w:val="0"/>
                <w:numId w:val="6"/>
              </w:numPr>
              <w:rPr>
                <w:color w:val="auto"/>
              </w:rPr>
            </w:pPr>
            <w:r w:rsidRPr="00F34D73">
              <w:t>Удостоверяющего личность;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4C07C2" w:rsidRPr="00F34D73" w:rsidRDefault="004C07C2" w:rsidP="004C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7C2" w:rsidRPr="00F34D73" w:rsidRDefault="004C07C2" w:rsidP="004C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5. Наличие опыта работы в течение последних десяти лет, аналогичных (схожих) закупаемым на конкурсе.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В случае, если на выполнение закупаемых работ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7371"/>
        <w:gridCol w:w="1560"/>
      </w:tblGrid>
      <w:tr w:rsidR="00AE57E5" w:rsidRPr="00F34D73" w:rsidTr="009B0EF3"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9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 закупаемых работ (наименование лота)</w:t>
            </w:r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9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AE57E5" w:rsidRPr="00F34D73" w:rsidTr="009B0EF3">
        <w:trPr>
          <w:trHeight w:val="412"/>
        </w:trPr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9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57E5" w:rsidRPr="00F34D73" w:rsidRDefault="00AE57E5" w:rsidP="00AE57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57E5" w:rsidRPr="00F34D73" w:rsidRDefault="00AE57E5" w:rsidP="00AE57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Примечание.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Каждое наименование требуемых материальных и трудовых ресурсов указывается отдельной строкой.</w:t>
      </w:r>
    </w:p>
    <w:p w:rsid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Установление квалификационных требований, предъявляемых потенциальным поставщикам в иных документах, не допускается.</w:t>
      </w:r>
    </w:p>
    <w:p w:rsidR="008E052D" w:rsidRDefault="008E052D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052D" w:rsidRDefault="008E052D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A959E8" w:rsidRDefault="00A959E8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A959E8" w:rsidRDefault="00A959E8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A959E8" w:rsidRDefault="00A959E8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A959E8" w:rsidRPr="00A959E8" w:rsidRDefault="00A959E8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4C07C2" w:rsidRDefault="004C07C2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DA1427" w:rsidRDefault="00DA1427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DA1427" w:rsidRDefault="00DA1427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DA1427" w:rsidRDefault="00DA1427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DA1427" w:rsidRDefault="00DA1427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4C4B06" w:rsidRDefault="004C4B06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4C4B06" w:rsidRDefault="004C4B06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4C4B06" w:rsidRDefault="004C4B06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9B0EF3" w:rsidRPr="00DA1427" w:rsidRDefault="009B0EF3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C023E1" w:rsidRPr="00F34D73" w:rsidTr="00A21B48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1C5D73" w:rsidP="00C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құжаттамаға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C023E1" w:rsidRPr="00F34D73">
              <w:rPr>
                <w:rFonts w:ascii="Times New Roman" w:hAnsi="Times New Roman" w:cs="Times New Roman"/>
                <w:sz w:val="24"/>
                <w:szCs w:val="24"/>
              </w:rPr>
              <w:t>-қосымша</w:t>
            </w:r>
          </w:p>
        </w:tc>
      </w:tr>
    </w:tbl>
    <w:p w:rsidR="00C023E1" w:rsidRPr="00F34D73" w:rsidRDefault="00C023E1" w:rsidP="00C02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Құрылыспен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байланысты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емес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жүзеге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асыру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өнім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берушіге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талаптары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тапсырыс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беруші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толтырады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>)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="00362BBB" w:rsidRPr="00F34D73">
        <w:rPr>
          <w:rFonts w:ascii="Times New Roman" w:hAnsi="Times New Roman" w:cs="Times New Roman"/>
          <w:sz w:val="24"/>
          <w:szCs w:val="24"/>
        </w:rPr>
        <w:t xml:space="preserve"> </w:t>
      </w:r>
      <w:r w:rsidR="00362BBB" w:rsidRPr="00F34D73">
        <w:rPr>
          <w:rStyle w:val="s0"/>
          <w:sz w:val="24"/>
          <w:szCs w:val="24"/>
          <w:u w:val="single"/>
          <w:lang w:val="kk-KZ"/>
        </w:rPr>
        <w:t xml:space="preserve"> Қазтелерадио</w:t>
      </w:r>
      <w:proofErr w:type="gramStart"/>
      <w:r w:rsidR="00362BBB" w:rsidRPr="00F34D73">
        <w:rPr>
          <w:rStyle w:val="s0"/>
          <w:sz w:val="24"/>
          <w:szCs w:val="24"/>
          <w:u w:val="single"/>
          <w:lang w:val="kk-KZ"/>
        </w:rPr>
        <w:t xml:space="preserve"> А</w:t>
      </w:r>
      <w:proofErr w:type="gramEnd"/>
      <w:r w:rsidR="00362BBB" w:rsidRPr="00F34D73">
        <w:rPr>
          <w:rStyle w:val="s0"/>
          <w:sz w:val="24"/>
          <w:szCs w:val="24"/>
          <w:u w:val="single"/>
          <w:lang w:val="kk-KZ"/>
        </w:rPr>
        <w:t>Қ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№_____________________________</w:t>
      </w:r>
    </w:p>
    <w:p w:rsidR="00C023E1" w:rsidRPr="004C4B06" w:rsidRDefault="00C023E1" w:rsidP="003257D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="00362BBB" w:rsidRPr="00F34D73">
        <w:rPr>
          <w:rFonts w:ascii="Times New Roman" w:hAnsi="Times New Roman" w:cs="Times New Roman"/>
          <w:sz w:val="24"/>
          <w:szCs w:val="24"/>
        </w:rPr>
        <w:t xml:space="preserve"> </w:t>
      </w:r>
      <w:r w:rsidR="004C4B06">
        <w:rPr>
          <w:rFonts w:ascii="Times New Roman" w:hAnsi="Times New Roman" w:cs="Times New Roman"/>
          <w:sz w:val="24"/>
          <w:szCs w:val="24"/>
        </w:rPr>
        <w:t xml:space="preserve"> </w:t>
      </w:r>
      <w:r w:rsidR="0049776C" w:rsidRPr="004C4B06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Ақмола </w:t>
      </w:r>
      <w:r w:rsidR="0049776C" w:rsidRPr="004C4B06">
        <w:rPr>
          <w:rFonts w:ascii="Times New Roman" w:hAnsi="Times New Roman" w:cs="Times New Roman"/>
          <w:b/>
          <w:sz w:val="24"/>
          <w:szCs w:val="24"/>
          <w:lang w:val="kk-KZ"/>
        </w:rPr>
        <w:t>ОРТД</w:t>
      </w:r>
      <w:r w:rsidR="0049776C" w:rsidRPr="004C4B06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Заозерное РТС</w:t>
      </w:r>
      <w:r w:rsidR="0049776C" w:rsidRPr="004C4B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9776C" w:rsidRPr="004C4B06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шатырын жөндеу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№_________________________________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келуі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4D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34D73">
        <w:rPr>
          <w:rFonts w:ascii="Times New Roman" w:hAnsi="Times New Roman" w:cs="Times New Roman"/>
          <w:sz w:val="24"/>
          <w:szCs w:val="24"/>
        </w:rPr>
        <w:t>ұқсаттар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885"/>
      </w:tblGrid>
      <w:tr w:rsidR="00C023E1" w:rsidRPr="00F34D73" w:rsidTr="004C4B06">
        <w:trPr>
          <w:trHeight w:val="381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4C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Рұқсаттың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C023E1" w:rsidRPr="00F34D73" w:rsidTr="004C4B06">
        <w:trPr>
          <w:trHeight w:val="381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4C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362BBB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 етілмейді</w:t>
            </w:r>
          </w:p>
        </w:tc>
      </w:tr>
    </w:tbl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етпесе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толтырылмайды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заңда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айлық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көрсеткіштің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еселенген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мөлшерінен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асатын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берешегінің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кірістер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органдарының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веб-портал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айқындайды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).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3.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Банкроттық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рәсіміне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жатпауға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4.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болуы</w:t>
      </w:r>
      <w:proofErr w:type="spellEnd"/>
    </w:p>
    <w:p w:rsid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6979"/>
        <w:gridCol w:w="1746"/>
      </w:tblGrid>
      <w:tr w:rsidR="00A601BC" w:rsidRPr="00F34D73" w:rsidTr="00A601BC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1BC" w:rsidRPr="00F34D73" w:rsidRDefault="00A601BC" w:rsidP="00A6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1BC" w:rsidRPr="00F34D73" w:rsidRDefault="00A601BC" w:rsidP="007B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ресурстардың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1BC" w:rsidRPr="00F34D73" w:rsidRDefault="00A601BC" w:rsidP="00A6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A601BC" w:rsidRPr="00F34D73" w:rsidTr="00A601BC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1BC" w:rsidRPr="00A959E8" w:rsidRDefault="00A959E8" w:rsidP="00A60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1BC" w:rsidRPr="00A601BC" w:rsidRDefault="00A601BC" w:rsidP="007B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>Борттық</w:t>
            </w:r>
            <w:proofErr w:type="spellEnd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>көліктер</w:t>
            </w:r>
            <w:proofErr w:type="spellEnd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proofErr w:type="gramStart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  <w:proofErr w:type="gramEnd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1BC" w:rsidRPr="00A601BC" w:rsidRDefault="00A601BC" w:rsidP="00A6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6946"/>
        <w:gridCol w:w="1791"/>
      </w:tblGrid>
      <w:tr w:rsidR="00C023E1" w:rsidRPr="00F34D73" w:rsidTr="004C4B06">
        <w:trPr>
          <w:trHeight w:val="479"/>
        </w:trPr>
        <w:tc>
          <w:tcPr>
            <w:tcW w:w="7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ресурстарының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біліктілігі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362BBB" w:rsidRPr="00F34D73" w:rsidTr="004C4B06">
        <w:trPr>
          <w:trHeight w:val="465"/>
        </w:trPr>
        <w:tc>
          <w:tcPr>
            <w:tcW w:w="7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362BBB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362BBB" w:rsidP="00362BBB">
            <w:pPr>
              <w:pStyle w:val="a5"/>
              <w:rPr>
                <w:color w:val="auto"/>
              </w:rPr>
            </w:pPr>
            <w:r w:rsidRPr="00F34D73">
              <w:rPr>
                <w:color w:val="auto"/>
                <w:lang w:val="kk-KZ"/>
              </w:rPr>
              <w:t>Қ</w:t>
            </w:r>
            <w:proofErr w:type="spellStart"/>
            <w:r w:rsidRPr="00F34D73">
              <w:rPr>
                <w:color w:val="auto"/>
              </w:rPr>
              <w:t>ұрылыс</w:t>
            </w:r>
            <w:proofErr w:type="spellEnd"/>
            <w:r w:rsidRPr="00F34D73">
              <w:rPr>
                <w:color w:val="auto"/>
              </w:rPr>
              <w:t xml:space="preserve"> инженер</w:t>
            </w:r>
          </w:p>
          <w:p w:rsidR="00362BBB" w:rsidRPr="00F34D73" w:rsidRDefault="00362BBB" w:rsidP="00362BBB">
            <w:pPr>
              <w:pStyle w:val="a5"/>
              <w:numPr>
                <w:ilvl w:val="0"/>
                <w:numId w:val="8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Жеке басын куәландыратын құжат; </w:t>
            </w:r>
          </w:p>
          <w:p w:rsidR="00362BBB" w:rsidRPr="00F34D73" w:rsidRDefault="00362BBB" w:rsidP="00362BBB">
            <w:pPr>
              <w:pStyle w:val="a5"/>
              <w:numPr>
                <w:ilvl w:val="0"/>
                <w:numId w:val="8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Маман біліктілігі </w:t>
            </w:r>
          </w:p>
          <w:p w:rsidR="00362BBB" w:rsidRPr="00F34D73" w:rsidRDefault="00362BBB" w:rsidP="00E63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(диплом / күәлік және т.б.) растайтын құжаттың электрондық көшірмелерін қосу талап етіледі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A21B48" w:rsidP="00362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ab/>
              <w:t>1</w:t>
            </w:r>
          </w:p>
        </w:tc>
      </w:tr>
      <w:tr w:rsidR="004C07C2" w:rsidRPr="004C07C2" w:rsidTr="004C4B06">
        <w:trPr>
          <w:trHeight w:val="465"/>
        </w:trPr>
        <w:tc>
          <w:tcPr>
            <w:tcW w:w="7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07C2" w:rsidRPr="00F34D73" w:rsidRDefault="00DA1427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07C2" w:rsidRPr="00F34D73" w:rsidRDefault="004C07C2" w:rsidP="004C07C2">
            <w:pPr>
              <w:pStyle w:val="a5"/>
              <w:rPr>
                <w:color w:val="auto"/>
              </w:rPr>
            </w:pPr>
            <w:r>
              <w:rPr>
                <w:color w:val="auto"/>
                <w:lang w:val="kk-KZ"/>
              </w:rPr>
              <w:t>Шатырш</w:t>
            </w:r>
            <w:r w:rsidRPr="00F34D73">
              <w:rPr>
                <w:color w:val="auto"/>
              </w:rPr>
              <w:t>і</w:t>
            </w:r>
          </w:p>
          <w:p w:rsidR="004C07C2" w:rsidRPr="00F34D73" w:rsidRDefault="004C07C2" w:rsidP="004C07C2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Жеке басын куәландыратын құжат; </w:t>
            </w:r>
          </w:p>
          <w:p w:rsidR="004C07C2" w:rsidRPr="00F34D73" w:rsidRDefault="004C07C2" w:rsidP="004C07C2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Маман біліктілігі </w:t>
            </w:r>
          </w:p>
          <w:p w:rsidR="004C07C2" w:rsidRDefault="004C07C2" w:rsidP="004C07C2">
            <w:pPr>
              <w:pStyle w:val="a5"/>
              <w:rPr>
                <w:color w:val="auto"/>
                <w:lang w:val="kk-KZ"/>
              </w:rPr>
            </w:pPr>
            <w:r w:rsidRPr="00F34D73">
              <w:rPr>
                <w:lang w:val="kk-KZ"/>
              </w:rPr>
              <w:t>(сертификат / диплом / күәлік және т.б.) растайтын құжаттың электрондық көшірмелерін қосу талап етіледі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07C2" w:rsidRPr="00F34D73" w:rsidRDefault="00DA1427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62BBB" w:rsidRPr="00F34D73" w:rsidTr="004C4B06">
        <w:trPr>
          <w:trHeight w:val="465"/>
        </w:trPr>
        <w:tc>
          <w:tcPr>
            <w:tcW w:w="7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2BBB" w:rsidRPr="004C07C2" w:rsidRDefault="009B0EF3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2BBB" w:rsidRPr="00F34D73" w:rsidRDefault="00362BBB" w:rsidP="00362BBB">
            <w:pPr>
              <w:pStyle w:val="a5"/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>Әр түрлі жумысшылар</w:t>
            </w:r>
          </w:p>
          <w:p w:rsidR="00362BBB" w:rsidRPr="00F34D73" w:rsidRDefault="00362BBB" w:rsidP="00A21B48">
            <w:pPr>
              <w:pStyle w:val="a5"/>
              <w:numPr>
                <w:ilvl w:val="0"/>
                <w:numId w:val="12"/>
              </w:numPr>
              <w:rPr>
                <w:lang w:val="kk-KZ"/>
              </w:rPr>
            </w:pPr>
            <w:r w:rsidRPr="00F34D73">
              <w:rPr>
                <w:lang w:val="kk-KZ"/>
              </w:rPr>
              <w:t>Жеке басын куәландыратын құжат;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2BBB" w:rsidRPr="00F34D73" w:rsidRDefault="00DF1F91" w:rsidP="00362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</w:t>
            </w:r>
          </w:p>
        </w:tc>
      </w:tr>
    </w:tbl>
    <w:p w:rsidR="00CC0449" w:rsidRPr="00F34D73" w:rsidRDefault="00CC0449" w:rsidP="00C023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>      5. Соңғы он жыл ішінде конкурста сатып алынатындарға ұқсас (сол сияқты) жұмыс тәжірибесінің болуы.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>      Егер сатып алынатын жұмыстарды орындауға Қазақстан Республикасының Рұқсаттар және хабарламалар туралы заңнамасына сәйкес тиісті рұқсаттың (хабарламаның) болуы талап етілген жағдайда, жұмыс тәжірибесі бойынша талап қойылмайды.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6946"/>
        <w:gridCol w:w="1843"/>
      </w:tblGrid>
      <w:tr w:rsidR="00C023E1" w:rsidRPr="00F34D73" w:rsidTr="009B0EF3">
        <w:trPr>
          <w:trHeight w:val="449"/>
        </w:trPr>
        <w:tc>
          <w:tcPr>
            <w:tcW w:w="7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9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мәнінің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Лоттың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Жылдар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</w:tr>
      <w:tr w:rsidR="00C023E1" w:rsidRPr="00F34D73" w:rsidTr="009B0EF3">
        <w:trPr>
          <w:trHeight w:val="462"/>
        </w:trPr>
        <w:tc>
          <w:tcPr>
            <w:tcW w:w="7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9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Ескерту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етілетін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құжаттарда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берушілерге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белгілеуге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берілмейді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>
      <w:pPr>
        <w:rPr>
          <w:rFonts w:ascii="Times New Roman" w:hAnsi="Times New Roman" w:cs="Times New Roman"/>
          <w:sz w:val="24"/>
          <w:szCs w:val="24"/>
        </w:rPr>
      </w:pPr>
    </w:p>
    <w:sectPr w:rsidR="00C023E1" w:rsidRPr="00F3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95B"/>
    <w:multiLevelType w:val="hybridMultilevel"/>
    <w:tmpl w:val="B976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B41DC"/>
    <w:multiLevelType w:val="hybridMultilevel"/>
    <w:tmpl w:val="CBCC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83083"/>
    <w:multiLevelType w:val="hybridMultilevel"/>
    <w:tmpl w:val="A6860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11E21"/>
    <w:multiLevelType w:val="hybridMultilevel"/>
    <w:tmpl w:val="48DC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50C8"/>
    <w:multiLevelType w:val="hybridMultilevel"/>
    <w:tmpl w:val="DC6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213A1"/>
    <w:multiLevelType w:val="hybridMultilevel"/>
    <w:tmpl w:val="66E8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51EB9"/>
    <w:multiLevelType w:val="hybridMultilevel"/>
    <w:tmpl w:val="BB70726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2CE32CC8"/>
    <w:multiLevelType w:val="hybridMultilevel"/>
    <w:tmpl w:val="80667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371E0"/>
    <w:multiLevelType w:val="hybridMultilevel"/>
    <w:tmpl w:val="442C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64A7E"/>
    <w:multiLevelType w:val="hybridMultilevel"/>
    <w:tmpl w:val="5E96F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03751"/>
    <w:multiLevelType w:val="hybridMultilevel"/>
    <w:tmpl w:val="E38A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C57A7"/>
    <w:multiLevelType w:val="hybridMultilevel"/>
    <w:tmpl w:val="B142CAE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70BB7F8D"/>
    <w:multiLevelType w:val="hybridMultilevel"/>
    <w:tmpl w:val="962A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A1328"/>
    <w:multiLevelType w:val="hybridMultilevel"/>
    <w:tmpl w:val="D926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77D50"/>
    <w:multiLevelType w:val="hybridMultilevel"/>
    <w:tmpl w:val="1162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13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C2"/>
    <w:rsid w:val="000113C7"/>
    <w:rsid w:val="00126CF1"/>
    <w:rsid w:val="0018364E"/>
    <w:rsid w:val="001C5D73"/>
    <w:rsid w:val="003257D5"/>
    <w:rsid w:val="00362BBB"/>
    <w:rsid w:val="003A5142"/>
    <w:rsid w:val="003C282A"/>
    <w:rsid w:val="0049776C"/>
    <w:rsid w:val="004C07C2"/>
    <w:rsid w:val="004C4B06"/>
    <w:rsid w:val="005477C2"/>
    <w:rsid w:val="007323F1"/>
    <w:rsid w:val="007470D3"/>
    <w:rsid w:val="00853B3D"/>
    <w:rsid w:val="0085588B"/>
    <w:rsid w:val="008A4A4D"/>
    <w:rsid w:val="008B025B"/>
    <w:rsid w:val="008E052D"/>
    <w:rsid w:val="008E6BA5"/>
    <w:rsid w:val="009537D3"/>
    <w:rsid w:val="009B0EF3"/>
    <w:rsid w:val="00A21B48"/>
    <w:rsid w:val="00A601BC"/>
    <w:rsid w:val="00A959E8"/>
    <w:rsid w:val="00AE57E5"/>
    <w:rsid w:val="00B0470D"/>
    <w:rsid w:val="00B23667"/>
    <w:rsid w:val="00BB7D51"/>
    <w:rsid w:val="00C023E1"/>
    <w:rsid w:val="00CC0449"/>
    <w:rsid w:val="00D101DC"/>
    <w:rsid w:val="00D9788E"/>
    <w:rsid w:val="00DA1427"/>
    <w:rsid w:val="00DC19A7"/>
    <w:rsid w:val="00DF1F91"/>
    <w:rsid w:val="00DF3907"/>
    <w:rsid w:val="00E133CC"/>
    <w:rsid w:val="00E63A7C"/>
    <w:rsid w:val="00F34BEE"/>
    <w:rsid w:val="00F34D73"/>
    <w:rsid w:val="00FD2323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character" w:customStyle="1" w:styleId="s0">
    <w:name w:val="s0"/>
    <w:rsid w:val="00853B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85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0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A601B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A60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character" w:customStyle="1" w:styleId="s0">
    <w:name w:val="s0"/>
    <w:rsid w:val="00853B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85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0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A601B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A6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Турсынбекова</dc:creator>
  <cp:keywords/>
  <dc:description/>
  <cp:lastModifiedBy>Elmira Nurmanbetova</cp:lastModifiedBy>
  <cp:revision>18</cp:revision>
  <dcterms:created xsi:type="dcterms:W3CDTF">2024-01-08T09:46:00Z</dcterms:created>
  <dcterms:modified xsi:type="dcterms:W3CDTF">2025-01-31T11:22:00Z</dcterms:modified>
</cp:coreProperties>
</file>