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AC8D42" w14:textId="77777777" w:rsidR="001E0FCB" w:rsidRDefault="001E0FCB" w:rsidP="001E0FCB">
      <w:pPr>
        <w:pStyle w:val="a6"/>
        <w:jc w:val="right"/>
        <w:rPr>
          <w:sz w:val="24"/>
          <w:szCs w:val="24"/>
          <w:lang w:val="en-US"/>
        </w:rPr>
      </w:pPr>
    </w:p>
    <w:p w14:paraId="423D0F6C" w14:textId="77777777" w:rsidR="001E0FCB" w:rsidRPr="002D6133" w:rsidRDefault="001E0FCB" w:rsidP="001E0FCB">
      <w:pPr>
        <w:pStyle w:val="a6"/>
        <w:jc w:val="right"/>
        <w:rPr>
          <w:sz w:val="24"/>
          <w:szCs w:val="24"/>
        </w:rPr>
      </w:pPr>
      <w:r w:rsidRPr="002D6133">
        <w:rPr>
          <w:sz w:val="24"/>
          <w:szCs w:val="24"/>
        </w:rPr>
        <w:t>Приложение 1</w:t>
      </w:r>
    </w:p>
    <w:p w14:paraId="3B8573AF" w14:textId="77777777" w:rsidR="001E0FCB" w:rsidRPr="009F094C" w:rsidRDefault="001E0FCB" w:rsidP="001E0FCB">
      <w:pPr>
        <w:pStyle w:val="a6"/>
        <w:jc w:val="right"/>
        <w:rPr>
          <w:color w:val="000000" w:themeColor="text1"/>
          <w:sz w:val="24"/>
          <w:szCs w:val="24"/>
          <w:u w:val="single"/>
        </w:rPr>
      </w:pPr>
      <w:r w:rsidRPr="009F094C">
        <w:rPr>
          <w:color w:val="000000" w:themeColor="text1"/>
          <w:sz w:val="24"/>
          <w:szCs w:val="24"/>
          <w:u w:val="single"/>
        </w:rPr>
        <w:t xml:space="preserve">к </w:t>
      </w:r>
      <w:hyperlink r:id="rId6" w:history="1">
        <w:r w:rsidRPr="009F094C">
          <w:rPr>
            <w:rStyle w:val="a5"/>
            <w:color w:val="000000" w:themeColor="text1"/>
            <w:sz w:val="24"/>
            <w:szCs w:val="24"/>
          </w:rPr>
          <w:t>конкурсной документации</w:t>
        </w:r>
      </w:hyperlink>
    </w:p>
    <w:p w14:paraId="09B3C510" w14:textId="77777777" w:rsidR="001E0FCB" w:rsidRPr="0056285F" w:rsidRDefault="001E0FCB" w:rsidP="001E0FCB">
      <w:pPr>
        <w:pStyle w:val="a6"/>
        <w:rPr>
          <w:sz w:val="24"/>
          <w:szCs w:val="24"/>
        </w:rPr>
      </w:pPr>
      <w:r w:rsidRPr="002D6133">
        <w:rPr>
          <w:sz w:val="24"/>
          <w:szCs w:val="24"/>
        </w:rPr>
        <w:t> </w:t>
      </w:r>
    </w:p>
    <w:p w14:paraId="54B413E3" w14:textId="77777777" w:rsidR="001E0FCB" w:rsidRPr="0056285F" w:rsidRDefault="001E0FCB" w:rsidP="001E0FCB">
      <w:pPr>
        <w:pStyle w:val="a6"/>
        <w:rPr>
          <w:sz w:val="24"/>
          <w:szCs w:val="24"/>
        </w:rPr>
      </w:pPr>
    </w:p>
    <w:p w14:paraId="509BAB09" w14:textId="77777777" w:rsidR="001E0FCB" w:rsidRPr="002D6133" w:rsidRDefault="001E0FCB" w:rsidP="001E0FCB">
      <w:pPr>
        <w:pStyle w:val="a6"/>
        <w:jc w:val="center"/>
        <w:rPr>
          <w:sz w:val="24"/>
          <w:szCs w:val="24"/>
        </w:rPr>
      </w:pPr>
      <w:r w:rsidRPr="002D6133">
        <w:rPr>
          <w:rStyle w:val="s1"/>
          <w:color w:val="auto"/>
          <w:sz w:val="24"/>
          <w:szCs w:val="24"/>
        </w:rPr>
        <w:t>Техническая спецификация</w:t>
      </w:r>
      <w:r w:rsidRPr="002D6133">
        <w:rPr>
          <w:rStyle w:val="s1"/>
          <w:color w:val="auto"/>
          <w:sz w:val="24"/>
          <w:szCs w:val="24"/>
        </w:rPr>
        <w:br/>
        <w:t>закупаемых товаров (заполняется заказчиком)</w:t>
      </w:r>
    </w:p>
    <w:p w14:paraId="1B6BCF7F" w14:textId="255442C0" w:rsidR="001E0FCB" w:rsidRPr="00370F6C" w:rsidRDefault="001E0FCB" w:rsidP="001E0FCB">
      <w:pPr>
        <w:pStyle w:val="a6"/>
        <w:rPr>
          <w:sz w:val="24"/>
          <w:szCs w:val="24"/>
        </w:rPr>
      </w:pPr>
      <w:r w:rsidRPr="002D6133">
        <w:rPr>
          <w:sz w:val="24"/>
          <w:szCs w:val="24"/>
        </w:rPr>
        <w:t> </w:t>
      </w:r>
    </w:p>
    <w:p w14:paraId="5ABC05E1" w14:textId="77777777" w:rsidR="001E0FCB" w:rsidRPr="002D6133" w:rsidRDefault="001E0FCB" w:rsidP="001E0FCB">
      <w:pPr>
        <w:pStyle w:val="a6"/>
        <w:rPr>
          <w:sz w:val="24"/>
          <w:szCs w:val="24"/>
        </w:rPr>
      </w:pPr>
      <w:r>
        <w:rPr>
          <w:rStyle w:val="s0"/>
          <w:sz w:val="24"/>
          <w:szCs w:val="24"/>
        </w:rPr>
        <w:t xml:space="preserve">Наименование заказчика: </w:t>
      </w:r>
      <w:r w:rsidRPr="002D6133">
        <w:rPr>
          <w:rStyle w:val="s0"/>
          <w:b/>
          <w:sz w:val="24"/>
          <w:szCs w:val="24"/>
          <w:lang w:val="kk-KZ"/>
        </w:rPr>
        <w:t>АО «Казтелерадио»</w:t>
      </w:r>
    </w:p>
    <w:p w14:paraId="7A3A8125" w14:textId="77777777" w:rsidR="001E0FCB" w:rsidRPr="002D6133" w:rsidRDefault="001E0FCB" w:rsidP="001E0FCB">
      <w:pPr>
        <w:pStyle w:val="a6"/>
        <w:rPr>
          <w:sz w:val="24"/>
          <w:szCs w:val="24"/>
        </w:rPr>
      </w:pPr>
      <w:r w:rsidRPr="002D6133">
        <w:rPr>
          <w:rStyle w:val="s0"/>
          <w:sz w:val="24"/>
          <w:szCs w:val="24"/>
        </w:rPr>
        <w:t xml:space="preserve">Наименование организатора: </w:t>
      </w:r>
      <w:r w:rsidRPr="002D6133">
        <w:rPr>
          <w:rStyle w:val="s0"/>
          <w:b/>
          <w:sz w:val="24"/>
          <w:szCs w:val="24"/>
          <w:lang w:val="kk-KZ"/>
        </w:rPr>
        <w:t>АО «Казтелерадио»</w:t>
      </w:r>
    </w:p>
    <w:p w14:paraId="317964AC" w14:textId="77777777" w:rsidR="001E0FCB" w:rsidRPr="002D6133" w:rsidRDefault="001E0FCB" w:rsidP="001E0FCB">
      <w:pPr>
        <w:pStyle w:val="a6"/>
        <w:rPr>
          <w:sz w:val="24"/>
          <w:szCs w:val="24"/>
        </w:rPr>
      </w:pPr>
      <w:r w:rsidRPr="002D6133">
        <w:rPr>
          <w:rStyle w:val="s0"/>
          <w:sz w:val="24"/>
          <w:szCs w:val="24"/>
        </w:rPr>
        <w:t>№ конкурса _____________________________________</w:t>
      </w:r>
    </w:p>
    <w:p w14:paraId="1917FA9F" w14:textId="77777777" w:rsidR="001E0FCB" w:rsidRPr="002D6133" w:rsidRDefault="001E0FCB" w:rsidP="001E0FCB">
      <w:pPr>
        <w:pStyle w:val="a6"/>
        <w:rPr>
          <w:rStyle w:val="s0"/>
          <w:b/>
          <w:sz w:val="24"/>
          <w:szCs w:val="24"/>
        </w:rPr>
      </w:pPr>
      <w:r w:rsidRPr="002D6133">
        <w:rPr>
          <w:rStyle w:val="s0"/>
          <w:sz w:val="24"/>
          <w:szCs w:val="24"/>
        </w:rPr>
        <w:t xml:space="preserve">Наименование конкурса: </w:t>
      </w:r>
      <w:r w:rsidRPr="002D6133">
        <w:rPr>
          <w:rStyle w:val="s0"/>
          <w:b/>
          <w:sz w:val="24"/>
          <w:szCs w:val="24"/>
        </w:rPr>
        <w:t xml:space="preserve">Источник бесперебойного питания 120 </w:t>
      </w:r>
      <w:proofErr w:type="spellStart"/>
      <w:r w:rsidRPr="002D6133">
        <w:rPr>
          <w:rStyle w:val="s0"/>
          <w:b/>
          <w:sz w:val="24"/>
          <w:szCs w:val="24"/>
        </w:rPr>
        <w:t>кВА</w:t>
      </w:r>
      <w:proofErr w:type="spellEnd"/>
    </w:p>
    <w:p w14:paraId="47F65AF6" w14:textId="77777777" w:rsidR="001E0FCB" w:rsidRPr="002D6133" w:rsidRDefault="001E0FCB" w:rsidP="001E0FCB">
      <w:pPr>
        <w:pStyle w:val="a6"/>
        <w:rPr>
          <w:sz w:val="24"/>
          <w:szCs w:val="24"/>
        </w:rPr>
      </w:pPr>
      <w:r w:rsidRPr="002D6133">
        <w:rPr>
          <w:rStyle w:val="s0"/>
          <w:sz w:val="24"/>
          <w:szCs w:val="24"/>
        </w:rPr>
        <w:t>№ лота _________________________________________</w:t>
      </w:r>
    </w:p>
    <w:p w14:paraId="510C67DB" w14:textId="77777777" w:rsidR="001E0FCB" w:rsidRPr="002D6133" w:rsidRDefault="001E0FCB" w:rsidP="001E0FCB">
      <w:pPr>
        <w:pStyle w:val="a6"/>
        <w:rPr>
          <w:sz w:val="24"/>
          <w:szCs w:val="24"/>
        </w:rPr>
      </w:pPr>
      <w:r w:rsidRPr="002D6133">
        <w:rPr>
          <w:rStyle w:val="s0"/>
          <w:sz w:val="24"/>
          <w:szCs w:val="24"/>
        </w:rPr>
        <w:t>Наименование лота ______________________________</w:t>
      </w:r>
    </w:p>
    <w:p w14:paraId="408DD963" w14:textId="77777777" w:rsidR="00215704" w:rsidRPr="001E0FCB" w:rsidRDefault="00215704" w:rsidP="002157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7"/>
        <w:gridCol w:w="8679"/>
      </w:tblGrid>
      <w:tr w:rsidR="001E0FCB" w:rsidRPr="009F4B4C" w14:paraId="02EBD8C8" w14:textId="77777777" w:rsidTr="003A7BFA">
        <w:tc>
          <w:tcPr>
            <w:tcW w:w="5917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561A6B" w14:textId="6C6D8E80" w:rsidR="001E0FCB" w:rsidRPr="009F4B4C" w:rsidRDefault="001E0FCB" w:rsidP="002157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1749A">
              <w:rPr>
                <w:rFonts w:ascii="Times-Roman" w:eastAsia="Calibri" w:hAnsi="Times-Roman" w:cs="Times-Roman"/>
                <w:color w:val="00000A"/>
                <w:sz w:val="24"/>
                <w:szCs w:val="24"/>
              </w:rPr>
              <w:t>Наименование кода Единого номенклатурного справочника товаров, работ, услуг*</w:t>
            </w:r>
          </w:p>
        </w:tc>
        <w:tc>
          <w:tcPr>
            <w:tcW w:w="867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C401ED6" w14:textId="4200ADED" w:rsidR="001E0FCB" w:rsidRPr="009F4B4C" w:rsidRDefault="001E0FCB" w:rsidP="00215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262040.000.000231</w:t>
            </w:r>
          </w:p>
        </w:tc>
      </w:tr>
      <w:tr w:rsidR="001E0FCB" w:rsidRPr="009F4B4C" w14:paraId="745B5CFD" w14:textId="77777777" w:rsidTr="0018076D">
        <w:tc>
          <w:tcPr>
            <w:tcW w:w="5917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D981CF" w14:textId="77777777" w:rsidR="001E0FCB" w:rsidRPr="009F4B4C" w:rsidRDefault="001E0FCB" w:rsidP="002157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Условия поставки (в соответствии с ИНКОТЕРМС 2010)*</w:t>
            </w:r>
          </w:p>
        </w:tc>
        <w:tc>
          <w:tcPr>
            <w:tcW w:w="8679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55A9AE" w14:textId="04C2F86D" w:rsidR="001E0FCB" w:rsidRPr="0056285F" w:rsidRDefault="001E0FCB" w:rsidP="00215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DDP</w:t>
            </w:r>
          </w:p>
        </w:tc>
      </w:tr>
      <w:tr w:rsidR="001E0FCB" w:rsidRPr="009F4B4C" w14:paraId="124CBB89" w14:textId="77777777" w:rsidTr="0018076D">
        <w:tc>
          <w:tcPr>
            <w:tcW w:w="5917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0B3B83" w14:textId="77777777" w:rsidR="001E0FCB" w:rsidRPr="009F4B4C" w:rsidRDefault="001E0FCB" w:rsidP="002157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Срок поставки*</w:t>
            </w:r>
          </w:p>
        </w:tc>
        <w:tc>
          <w:tcPr>
            <w:tcW w:w="867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F6F61D" w14:textId="73A8C862" w:rsidR="001E0FCB" w:rsidRPr="009F4B4C" w:rsidRDefault="001E0FCB" w:rsidP="00215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hAnsi="Times New Roman" w:cs="Times New Roman"/>
                <w:sz w:val="24"/>
                <w:szCs w:val="24"/>
              </w:rPr>
              <w:t>120 календарных дней со дня подписания договора</w:t>
            </w:r>
          </w:p>
        </w:tc>
      </w:tr>
      <w:tr w:rsidR="001E0FCB" w:rsidRPr="009F4B4C" w14:paraId="5B91EC28" w14:textId="77777777" w:rsidTr="0018076D">
        <w:tc>
          <w:tcPr>
            <w:tcW w:w="5917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C33A22" w14:textId="77777777" w:rsidR="001E0FCB" w:rsidRPr="009F4B4C" w:rsidRDefault="001E0FCB" w:rsidP="002157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Наименование товара*</w:t>
            </w:r>
          </w:p>
        </w:tc>
        <w:tc>
          <w:tcPr>
            <w:tcW w:w="8679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99E924" w14:textId="19432B8B" w:rsidR="001E0FCB" w:rsidRPr="009F4B4C" w:rsidRDefault="001E0FCB" w:rsidP="00215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бесперебойного питания </w:t>
            </w:r>
          </w:p>
        </w:tc>
      </w:tr>
      <w:tr w:rsidR="001E0FCB" w:rsidRPr="009F4B4C" w14:paraId="51D82762" w14:textId="77777777" w:rsidTr="0018076D">
        <w:tc>
          <w:tcPr>
            <w:tcW w:w="5917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1DB1E5" w14:textId="77777777" w:rsidR="001E0FCB" w:rsidRPr="009F4B4C" w:rsidRDefault="001E0FCB" w:rsidP="002157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Единица измерения*</w:t>
            </w:r>
          </w:p>
        </w:tc>
        <w:tc>
          <w:tcPr>
            <w:tcW w:w="8679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3E5F3A" w14:textId="0ACC7F73" w:rsidR="001E0FCB" w:rsidRPr="009F4B4C" w:rsidRDefault="001E0FCB" w:rsidP="00215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</w:tr>
      <w:tr w:rsidR="001E0FCB" w:rsidRPr="009F4B4C" w14:paraId="6CEF7821" w14:textId="77777777" w:rsidTr="0018076D">
        <w:tc>
          <w:tcPr>
            <w:tcW w:w="5917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6BC96B" w14:textId="77777777" w:rsidR="001E0FCB" w:rsidRPr="009F4B4C" w:rsidRDefault="001E0FCB" w:rsidP="002157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Количество (объем)*</w:t>
            </w:r>
          </w:p>
        </w:tc>
        <w:tc>
          <w:tcPr>
            <w:tcW w:w="8679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1B0082" w14:textId="19034585" w:rsidR="001E0FCB" w:rsidRPr="009F4B4C" w:rsidRDefault="001E0FCB" w:rsidP="00215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1E0FCB" w:rsidRPr="009F4B4C" w14:paraId="501E1596" w14:textId="77777777" w:rsidTr="0018076D">
        <w:tc>
          <w:tcPr>
            <w:tcW w:w="5917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E08266" w14:textId="77777777" w:rsidR="001E0FCB" w:rsidRPr="009F4B4C" w:rsidRDefault="001E0FCB" w:rsidP="002157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Место поставки товара*</w:t>
            </w:r>
          </w:p>
        </w:tc>
        <w:tc>
          <w:tcPr>
            <w:tcW w:w="867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66BFBB" w14:textId="77777777" w:rsidR="00370F6C" w:rsidRPr="006C29B5" w:rsidRDefault="00370F6C" w:rsidP="0037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г.Актау</w:t>
            </w:r>
            <w:proofErr w:type="spellEnd"/>
            <w:r w:rsidRPr="006C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C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промзона</w:t>
            </w:r>
            <w:proofErr w:type="spellEnd"/>
            <w:r w:rsidRPr="006C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№6, здание 112 – 1шт.;</w:t>
            </w:r>
          </w:p>
          <w:p w14:paraId="33D64B51" w14:textId="77777777" w:rsidR="00370F6C" w:rsidRPr="006C29B5" w:rsidRDefault="00370F6C" w:rsidP="00E8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C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6C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тырау</w:t>
            </w:r>
            <w:proofErr w:type="spellEnd"/>
            <w:r w:rsidRPr="006C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площадь Абая  25 – 1 шт.;</w:t>
            </w:r>
          </w:p>
          <w:p w14:paraId="3F1428DC" w14:textId="77777777" w:rsidR="00370F6C" w:rsidRPr="006C29B5" w:rsidRDefault="00370F6C" w:rsidP="00E8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C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6C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окшетау</w:t>
            </w:r>
            <w:proofErr w:type="spellEnd"/>
            <w:r w:rsidRPr="006C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6C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Кудайбердиева</w:t>
            </w:r>
            <w:proofErr w:type="spellEnd"/>
            <w:r w:rsidRPr="006C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1/1 – 1 шт.;</w:t>
            </w:r>
          </w:p>
          <w:p w14:paraId="03704FE0" w14:textId="77777777" w:rsidR="00370F6C" w:rsidRPr="006C29B5" w:rsidRDefault="00370F6C" w:rsidP="00E8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г.Караганда</w:t>
            </w:r>
            <w:proofErr w:type="spellEnd"/>
            <w:r w:rsidRPr="006C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Воинов Интернационалистов 14В; - 1 шт.;</w:t>
            </w:r>
          </w:p>
          <w:p w14:paraId="06B4F096" w14:textId="77777777" w:rsidR="00370F6C" w:rsidRPr="006C29B5" w:rsidRDefault="00370F6C" w:rsidP="00E8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г.Усть-Каменогорск</w:t>
            </w:r>
            <w:proofErr w:type="spellEnd"/>
            <w:r w:rsidRPr="006C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C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ул.Стахановская</w:t>
            </w:r>
            <w:proofErr w:type="spellEnd"/>
            <w:r w:rsidRPr="006C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70 – 1шт.;</w:t>
            </w:r>
          </w:p>
          <w:p w14:paraId="667E6469" w14:textId="77777777" w:rsidR="00370F6C" w:rsidRPr="006C29B5" w:rsidRDefault="00370F6C" w:rsidP="00E8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г.Семей</w:t>
            </w:r>
            <w:proofErr w:type="spellEnd"/>
            <w:r w:rsidRPr="006C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Шугаева, 157 – 1шт.;</w:t>
            </w:r>
          </w:p>
          <w:p w14:paraId="19DEF9A5" w14:textId="77777777" w:rsidR="00370F6C" w:rsidRPr="006C29B5" w:rsidRDefault="00370F6C" w:rsidP="00E8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C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6C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етропавловск</w:t>
            </w:r>
            <w:proofErr w:type="spellEnd"/>
            <w:r w:rsidRPr="006C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Брусиловского 1 – 1 шт.;</w:t>
            </w:r>
          </w:p>
          <w:p w14:paraId="1A1BFF31" w14:textId="77777777" w:rsidR="00370F6C" w:rsidRPr="006C29B5" w:rsidRDefault="00370F6C" w:rsidP="00E8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г.Тараз</w:t>
            </w:r>
            <w:proofErr w:type="spellEnd"/>
            <w:r w:rsidRPr="006C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массив Телецентр, 16 А – 1 шт.;</w:t>
            </w:r>
          </w:p>
          <w:p w14:paraId="3F19C2E2" w14:textId="77777777" w:rsidR="00370F6C" w:rsidRPr="006C29B5" w:rsidRDefault="00370F6C" w:rsidP="00E8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C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6C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авлодар</w:t>
            </w:r>
            <w:proofErr w:type="spellEnd"/>
            <w:r w:rsidRPr="006C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 </w:t>
            </w:r>
            <w:proofErr w:type="spellStart"/>
            <w:r w:rsidRPr="006C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ул.Павлова</w:t>
            </w:r>
            <w:proofErr w:type="spellEnd"/>
            <w:r w:rsidRPr="006C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26/5 – 1 шт.;</w:t>
            </w:r>
          </w:p>
          <w:p w14:paraId="5A5627E6" w14:textId="77777777" w:rsidR="00370F6C" w:rsidRPr="006C29B5" w:rsidRDefault="00370F6C" w:rsidP="00E8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г.Кызылорда</w:t>
            </w:r>
            <w:proofErr w:type="spellEnd"/>
            <w:r w:rsidRPr="006C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Дуйсенова,69Б – 1 </w:t>
            </w:r>
            <w:proofErr w:type="spellStart"/>
            <w:r w:rsidRPr="006C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6C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4F758FF" w14:textId="36458D8E" w:rsidR="001E0FCB" w:rsidRPr="009F4B4C" w:rsidRDefault="00370F6C" w:rsidP="00370F6C">
            <w:pPr>
              <w:tabs>
                <w:tab w:val="left" w:pos="207"/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C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6C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лматы</w:t>
            </w:r>
            <w:proofErr w:type="spellEnd"/>
            <w:r w:rsidRPr="006C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C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ул.Аль-Фараби</w:t>
            </w:r>
            <w:proofErr w:type="spellEnd"/>
            <w:r w:rsidRPr="006C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126Б  – 2 </w:t>
            </w:r>
            <w:proofErr w:type="spellStart"/>
            <w:r w:rsidRPr="006C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6C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1E0FCB" w:rsidRPr="009F4B4C" w14:paraId="2FA85D40" w14:textId="77777777" w:rsidTr="0018076D">
        <w:tc>
          <w:tcPr>
            <w:tcW w:w="5917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2F0B83" w14:textId="77777777" w:rsidR="001E0FCB" w:rsidRPr="009F4B4C" w:rsidRDefault="001E0FCB" w:rsidP="002157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Год выпуска</w:t>
            </w:r>
          </w:p>
        </w:tc>
        <w:tc>
          <w:tcPr>
            <w:tcW w:w="867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D96946" w14:textId="2BBC9EF5" w:rsidR="001E0FCB" w:rsidRPr="009F4B4C" w:rsidRDefault="001E0FCB" w:rsidP="00071E4F">
            <w:pPr>
              <w:tabs>
                <w:tab w:val="left" w:pos="207"/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F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Pr="009F4B4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</w:tr>
      <w:tr w:rsidR="001E0FCB" w:rsidRPr="009F4B4C" w14:paraId="3ABC1930" w14:textId="77777777" w:rsidTr="0018076D">
        <w:tc>
          <w:tcPr>
            <w:tcW w:w="5917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0E2A47" w14:textId="77777777" w:rsidR="001E0FCB" w:rsidRPr="009F4B4C" w:rsidRDefault="001E0FCB" w:rsidP="002157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Гарантийный срок (в месяцах)</w:t>
            </w:r>
          </w:p>
        </w:tc>
        <w:tc>
          <w:tcPr>
            <w:tcW w:w="867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78DCD1" w14:textId="136D81D7" w:rsidR="001E0FCB" w:rsidRPr="009F4B4C" w:rsidRDefault="001E0FCB" w:rsidP="00215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 </w:t>
            </w:r>
          </w:p>
        </w:tc>
      </w:tr>
      <w:tr w:rsidR="001E0FCB" w:rsidRPr="009F4B4C" w14:paraId="57D8763A" w14:textId="77777777" w:rsidTr="0018076D">
        <w:tc>
          <w:tcPr>
            <w:tcW w:w="5917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7EBF46" w14:textId="563FE058" w:rsidR="001E0FCB" w:rsidRPr="009F4B4C" w:rsidRDefault="001E0FCB" w:rsidP="002157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Соответствие стандартам (РК)</w:t>
            </w:r>
          </w:p>
        </w:tc>
        <w:tc>
          <w:tcPr>
            <w:tcW w:w="867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E1D7ED" w14:textId="6388D23C" w:rsidR="001E0FCB" w:rsidRPr="009F4B4C" w:rsidRDefault="001E0FCB" w:rsidP="00215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ИБП должен соответствовать требованиям ТР ТС 004/2011 «О безопасности низковольтного оборудования» </w:t>
            </w:r>
          </w:p>
          <w:p w14:paraId="7618985F" w14:textId="77777777" w:rsidR="001E0FCB" w:rsidRPr="009F4B4C" w:rsidRDefault="001E0FCB" w:rsidP="00215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ИБП должен соответствовать требованиям ТР ТС 020/2011 «Электромагнитная совместимость технических средств» </w:t>
            </w:r>
          </w:p>
          <w:p w14:paraId="457C97CD" w14:textId="67AC9E57" w:rsidR="001E0FCB" w:rsidRPr="009F4B4C" w:rsidRDefault="001E0FCB" w:rsidP="00215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ИБП должен соответствовать ТР ЕАЭС 037/2016 «Об ограничении применения опасных веществ в изделиях электротехники и радиотехники»</w:t>
            </w:r>
          </w:p>
        </w:tc>
      </w:tr>
      <w:tr w:rsidR="001E0FCB" w:rsidRPr="009F4B4C" w14:paraId="696E2060" w14:textId="77777777" w:rsidTr="0018076D">
        <w:tc>
          <w:tcPr>
            <w:tcW w:w="5917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1F296B" w14:textId="77777777" w:rsidR="001E0FCB" w:rsidRPr="009F4B4C" w:rsidRDefault="001E0FCB" w:rsidP="002157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Описание требуемых функциональных, технических, качественных, эксплуатационных и иных характеристик закупаемого товара</w:t>
            </w:r>
          </w:p>
        </w:tc>
        <w:tc>
          <w:tcPr>
            <w:tcW w:w="8679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84C5B1" w14:textId="22D0CE36" w:rsidR="001E0FCB" w:rsidRPr="009F4B4C" w:rsidRDefault="001E0FCB" w:rsidP="00215704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бесперебойного питания (ИБП) 12</w:t>
            </w: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</w:t>
            </w:r>
            <w:proofErr w:type="spellEnd"/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12</w:t>
            </w: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0 </w:t>
            </w: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 от ведущих мировых производителей.</w:t>
            </w:r>
          </w:p>
          <w:p w14:paraId="73A0C647" w14:textId="47009023" w:rsidR="001E0FCB" w:rsidRPr="009F4B4C" w:rsidRDefault="001E0FCB" w:rsidP="00215704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Количество: 1 комплект.</w:t>
            </w:r>
          </w:p>
          <w:p w14:paraId="79E38DB9" w14:textId="77777777" w:rsidR="001E0FCB" w:rsidRPr="009F4B4C" w:rsidRDefault="001E0FCB" w:rsidP="00215704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Трехфазный, три фазы вход, три фазы выход</w:t>
            </w:r>
          </w:p>
          <w:p w14:paraId="29C0DCD5" w14:textId="2C098D10" w:rsidR="001E0FCB" w:rsidRPr="009F4B4C" w:rsidRDefault="001E0FCB" w:rsidP="00215704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Тип: </w:t>
            </w: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Online</w:t>
            </w: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двойное преобразование</w:t>
            </w:r>
          </w:p>
          <w:p w14:paraId="66E49D23" w14:textId="517386EF" w:rsidR="001E0FCB" w:rsidRPr="009F4B4C" w:rsidRDefault="001E0FCB" w:rsidP="00215704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Напольный, </w:t>
            </w:r>
          </w:p>
          <w:p w14:paraId="6B6D25AC" w14:textId="6DC56A40" w:rsidR="001E0FCB" w:rsidRPr="009F4B4C" w:rsidRDefault="001E0FCB" w:rsidP="00215704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Мощность </w:t>
            </w:r>
            <w:proofErr w:type="spellStart"/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</w:t>
            </w:r>
            <w:proofErr w:type="spellEnd"/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/кВт: не менее 120 </w:t>
            </w:r>
            <w:proofErr w:type="spellStart"/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</w:t>
            </w:r>
            <w:proofErr w:type="spellEnd"/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/кВт,</w:t>
            </w:r>
          </w:p>
          <w:p w14:paraId="5A585F93" w14:textId="579A88DA" w:rsidR="001E0FCB" w:rsidRPr="009F4B4C" w:rsidRDefault="001E0FCB" w:rsidP="00215704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отдельного модуля байпаса (электронного байпаса) – обязательно;</w:t>
            </w:r>
          </w:p>
          <w:p w14:paraId="554B2F25" w14:textId="04A41679" w:rsidR="001E0FCB" w:rsidRPr="009F4B4C" w:rsidRDefault="001E0FCB" w:rsidP="00215704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автономной работы (время работы от аккумуляторных батарей) при 100% нагрузке (120 кВт): не менее 15 минут,</w:t>
            </w:r>
          </w:p>
          <w:p w14:paraId="23F9163E" w14:textId="25635451" w:rsidR="001E0FCB" w:rsidRPr="009F4B4C" w:rsidRDefault="001E0FCB" w:rsidP="00215704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Максимальное количество единиц ИБП в параллельной системе – не менее 8 ИБП;</w:t>
            </w:r>
          </w:p>
          <w:p w14:paraId="5CFB6DC8" w14:textId="1B7AD181" w:rsidR="001E0FCB" w:rsidRPr="009F4B4C" w:rsidRDefault="001E0FCB" w:rsidP="00215704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ИБП должен обязательно иметь функцию использования совместной батареи для увеличения отказоустойчивости системы и уменьшению затрат на аккумуляторные батареи; </w:t>
            </w:r>
          </w:p>
          <w:p w14:paraId="4684CE28" w14:textId="626DE4C2" w:rsidR="001E0FCB" w:rsidRPr="009F4B4C" w:rsidRDefault="001E0FCB" w:rsidP="00215704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функциях ИБП обязательно должна быть функция самоочистки ИБП, предотвращающая образование опасной запыленности внутри силовых модулей ИБП и предотвращающая риск возникновения неисправности в цепях управления ИБП. Данная функция обязательно должна быть настраиваемая с дисплея без применения дополнительного ПО. Продемонстрировать функцию самоочистки представителям Заказчика при поставке, перед запуском в эксплуатацию;</w:t>
            </w:r>
          </w:p>
          <w:p w14:paraId="1BE33B22" w14:textId="298ECF1A" w:rsidR="001E0FCB" w:rsidRPr="009F4B4C" w:rsidRDefault="001E0FCB" w:rsidP="00215704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защиты от короткого замыкания на выходе ИБП – обязательно;</w:t>
            </w:r>
          </w:p>
          <w:p w14:paraId="66ABEBEA" w14:textId="52A6A69C" w:rsidR="001E0FCB" w:rsidRPr="009F4B4C" w:rsidRDefault="001E0FCB" w:rsidP="00215704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защиты от перегрузки ИБП – обязательно; </w:t>
            </w:r>
          </w:p>
          <w:p w14:paraId="7D34DC9E" w14:textId="77777777" w:rsidR="001E0FCB" w:rsidRPr="009F4B4C" w:rsidRDefault="001E0FCB" w:rsidP="000402D1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защиты от перегрева ИБП – обязательно; </w:t>
            </w:r>
          </w:p>
          <w:p w14:paraId="55BC3135" w14:textId="77777777" w:rsidR="001E0FCB" w:rsidRPr="009F4B4C" w:rsidRDefault="001E0FCB" w:rsidP="000402D1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защиты от глубокого разряда аккумуляторных батарей в ИБП – обязательно; </w:t>
            </w:r>
          </w:p>
          <w:p w14:paraId="4442366D" w14:textId="01FB6018" w:rsidR="001E0FCB" w:rsidRPr="009F4B4C" w:rsidRDefault="001E0FCB" w:rsidP="000402D1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Выпрямитель и инвертор должны быть встроены в единый силовой модуль, при выходе из строя которых можно было оперативно заменить силовой модуль, без </w:t>
            </w: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отключения нагрузки, путем перевода нагрузки на модуль электронного байпаса. Количество силовых модулей в ИБП с выпрямителем и инвертором – не более 1; </w:t>
            </w:r>
          </w:p>
          <w:p w14:paraId="12ED6CFB" w14:textId="625E2CBF" w:rsidR="001E0FCB" w:rsidRPr="009F4B4C" w:rsidRDefault="001E0FCB" w:rsidP="000402D1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один комплект поставки ИБП должно входить: ИБП 120 </w:t>
            </w:r>
            <w:proofErr w:type="spellStart"/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</w:t>
            </w:r>
            <w:proofErr w:type="spellEnd"/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120 кВт – не менее 1 </w:t>
            </w:r>
            <w:proofErr w:type="spellStart"/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аккумуляторный шкаф с защитой по постоянному току – не менее 1 </w:t>
            </w:r>
            <w:proofErr w:type="spellStart"/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аккумуляторные батареи – не менее 64 </w:t>
            </w:r>
            <w:proofErr w:type="spellStart"/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плата </w:t>
            </w: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SNMP</w:t>
            </w: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(удаленный мониторинг) – 1 шт., датчик температуры (для температурной компенсации заряда АКБ) – не менее 1 шт.;</w:t>
            </w:r>
          </w:p>
          <w:p w14:paraId="397A99D9" w14:textId="77777777" w:rsidR="001E0FCB" w:rsidRPr="009F4B4C" w:rsidRDefault="001E0FCB" w:rsidP="00ED697B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в ИБП функции самотестирования с симуляцией нагрузки мощностью не менее 50% от номинальной – обязательно; </w:t>
            </w:r>
          </w:p>
          <w:p w14:paraId="399CC61A" w14:textId="50FB02D1" w:rsidR="001E0FCB" w:rsidRPr="009F4B4C" w:rsidRDefault="001E0FCB" w:rsidP="00ED697B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 ИБП на передней (фронтальной) панели физических кнопок дублирующих функции включения и выключения ИБП (в случае возникновения ситуаций неработающего основного экрана (дисплея) ИБП) – обязательно;</w:t>
            </w:r>
          </w:p>
          <w:p w14:paraId="518E9D46" w14:textId="77777777" w:rsidR="001E0FCB" w:rsidRPr="009F4B4C" w:rsidRDefault="001E0FCB" w:rsidP="00ED697B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F6CEA4E" w14:textId="23C522F9" w:rsidR="001E0FCB" w:rsidRPr="009F4B4C" w:rsidRDefault="001E0FCB" w:rsidP="00ED697B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составе конкурсной заявки предоставить </w:t>
            </w:r>
            <w:r w:rsidR="00E96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копию </w:t>
            </w: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  <w:r w:rsidR="00E96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производителя </w:t>
            </w: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ИБП</w:t>
            </w: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либо их официальных представителей (дилеров или дистрибьюторов на территории РК) о том, что потенциальный поставщик имеет право поставлять предлагаемые </w:t>
            </w: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источник бесперебойного питания</w:t>
            </w: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территории Республики Казахстан; (приложить подтверждающий документ в состав конкурсной заявки) </w:t>
            </w:r>
          </w:p>
          <w:p w14:paraId="0706A5A5" w14:textId="671CA694" w:rsidR="001E0FCB" w:rsidRPr="009F4B4C" w:rsidRDefault="001E0FCB" w:rsidP="000402D1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составе конкурсной заявки предоставить </w:t>
            </w:r>
            <w:r w:rsidR="00E96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копию </w:t>
            </w: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  <w:r w:rsidR="00E96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производителя </w:t>
            </w: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аккумуляторных батарей</w:t>
            </w: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либо их официальных представителей (дилеров или дистрибьюторов на территории РК) о том, что потенциальный поставщик имеет право поставлять предлагаемые </w:t>
            </w: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аккумуляторные батареи</w:t>
            </w: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территории Республики Казахстан; (приложить подтверждающий документ в состав конкурсной заявки)</w:t>
            </w:r>
          </w:p>
          <w:p w14:paraId="6D03B7EA" w14:textId="77777777" w:rsidR="001E0FCB" w:rsidRPr="009F4B4C" w:rsidRDefault="001E0FCB" w:rsidP="000402D1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B75F830" w14:textId="6613C0CE" w:rsidR="001E0FCB" w:rsidRPr="009F4B4C" w:rsidRDefault="001E0FCB" w:rsidP="000402D1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составе конкурсной заявки потенциальный поставщик указывает название марки и модели предлагаемых </w:t>
            </w: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ИБП</w:t>
            </w: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аккумуляторных батарей</w:t>
            </w: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предоставляет ссылку на официальный веб (Интернет) ресурс производителя предлагаемого </w:t>
            </w: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ИБП</w:t>
            </w: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информацией (технической) предлагаемой модели </w:t>
            </w: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ИБП</w:t>
            </w: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67F9E21" w14:textId="509FEE27" w:rsidR="001E0FCB" w:rsidRPr="009F4B4C" w:rsidRDefault="001E0FCB" w:rsidP="000402D1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Предлагаемая модель должна быть стандартной моделью (серийное производство), не единичного изготовления.</w:t>
            </w:r>
          </w:p>
          <w:p w14:paraId="2A0FE073" w14:textId="4E77A409" w:rsidR="001E0FCB" w:rsidRPr="009F4B4C" w:rsidRDefault="001E0FCB" w:rsidP="000402D1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Потенциальный поставщик предоставляет ссылку в составе конкурсной заявки на веб (интернет) портал производителя или официального представителя производителя </w:t>
            </w: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аккумуляторных батарей</w:t>
            </w: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указанием всех технических характеристик предлагаемых </w:t>
            </w: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аккумуляторных батарей</w:t>
            </w: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6F7EE66" w14:textId="77777777" w:rsidR="001E0FCB" w:rsidRDefault="001E0FCB" w:rsidP="00CD6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2C918223" w14:textId="77777777" w:rsidR="00370F6C" w:rsidRPr="009F4B4C" w:rsidRDefault="00370F6C" w:rsidP="00CD6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608184D0" w14:textId="77811521" w:rsidR="001E0FCB" w:rsidRPr="009F4B4C" w:rsidRDefault="001E0FCB" w:rsidP="00215704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56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Входные характеристики ИБП:</w:t>
            </w:r>
          </w:p>
          <w:p w14:paraId="63D0FD85" w14:textId="77777777" w:rsidR="001E0FCB" w:rsidRPr="009F4B4C" w:rsidRDefault="001E0FCB" w:rsidP="00215704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Номинальное входное напряжение (линейное) (В): 380/400/415;</w:t>
            </w:r>
          </w:p>
          <w:p w14:paraId="2564CDC4" w14:textId="782A33AA" w:rsidR="001E0FCB" w:rsidRPr="00CD36E6" w:rsidRDefault="001E0FCB" w:rsidP="00215704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Минимальное входное напряжение (линейное): </w:t>
            </w:r>
            <w:r w:rsidRPr="00CD3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 w:rsidR="006F79EF" w:rsidRPr="00CD3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</w:t>
            </w:r>
            <w:r w:rsidRPr="00CD3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138В;</w:t>
            </w:r>
          </w:p>
          <w:p w14:paraId="2736A216" w14:textId="3BA56BBC" w:rsidR="001E0FCB" w:rsidRPr="009F4B4C" w:rsidRDefault="001E0FCB" w:rsidP="00215704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Максимальное входное напряжение (линейное): не </w:t>
            </w:r>
            <w:r w:rsidR="006F79EF" w:rsidRPr="00CD3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менее</w:t>
            </w:r>
            <w:r w:rsidR="006F7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485В;</w:t>
            </w:r>
          </w:p>
          <w:p w14:paraId="47796702" w14:textId="64BBBEA8" w:rsidR="001E0FCB" w:rsidRPr="009F4B4C" w:rsidRDefault="001E0FCB" w:rsidP="00215704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Диапазон входного напряжения: не менее 138–485 В</w:t>
            </w:r>
          </w:p>
          <w:p w14:paraId="118E3110" w14:textId="2FEB3031" w:rsidR="001E0FCB" w:rsidRPr="009F4B4C" w:rsidRDefault="001E0FCB" w:rsidP="00215704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Минимальное значение по допуску входного напряжения ИБП: </w:t>
            </w:r>
            <w:r w:rsidRPr="00CD3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 w:rsidR="006F79EF" w:rsidRPr="00CD3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</w:t>
            </w:r>
            <w:r w:rsidRPr="00CD3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138В;</w:t>
            </w:r>
          </w:p>
          <w:p w14:paraId="397DCDE3" w14:textId="303CE19F" w:rsidR="001E0FCB" w:rsidRPr="009F4B4C" w:rsidRDefault="001E0FCB" w:rsidP="00215704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Максимальное значение по допуску входного напряжения ИБП: не менее 485В;</w:t>
            </w:r>
          </w:p>
          <w:p w14:paraId="75F4DD36" w14:textId="5D7AB9A7" w:rsidR="001E0FCB" w:rsidRPr="009F4B4C" w:rsidRDefault="001E0FCB" w:rsidP="00215704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Номинальная частота (Гц): 50; </w:t>
            </w:r>
          </w:p>
          <w:p w14:paraId="269FDFBB" w14:textId="5B7617FF" w:rsidR="001E0FCB" w:rsidRPr="009F4B4C" w:rsidRDefault="001E0FCB" w:rsidP="00215704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частота ИБП (Гц): 50 Гц;</w:t>
            </w:r>
          </w:p>
          <w:p w14:paraId="1123DB79" w14:textId="4D6795E7" w:rsidR="001E0FCB" w:rsidRPr="009F4B4C" w:rsidRDefault="001E0FCB" w:rsidP="00215704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Диапазон входной частоты, при которой ИБП поддерживает бесперебойную и стабильную работу: 40–70 Гц</w:t>
            </w:r>
          </w:p>
          <w:p w14:paraId="4DD75BCC" w14:textId="40D4F13A" w:rsidR="001E0FCB" w:rsidRPr="009F4B4C" w:rsidRDefault="001E0FCB" w:rsidP="00215704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Минимальное значение частоты на входе (Гц): не более 40 Гц;</w:t>
            </w:r>
          </w:p>
          <w:p w14:paraId="59E992A0" w14:textId="11BC8A63" w:rsidR="001E0FCB" w:rsidRPr="009F4B4C" w:rsidRDefault="001E0FCB" w:rsidP="00215704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Максимальное значение частоты на входе (Гц): не менее 70 Гц;</w:t>
            </w:r>
          </w:p>
          <w:p w14:paraId="70AAE514" w14:textId="77777777" w:rsidR="001E0FCB" w:rsidRPr="009F4B4C" w:rsidRDefault="001E0FCB" w:rsidP="00215704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Входной коэффициент мощности при полной нагрузке (кВт/</w:t>
            </w:r>
            <w:proofErr w:type="spellStart"/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</w:t>
            </w:r>
            <w:proofErr w:type="spellEnd"/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): не менее 0,99; </w:t>
            </w:r>
          </w:p>
          <w:p w14:paraId="6723321D" w14:textId="23BC9103" w:rsidR="001E0FCB" w:rsidRPr="009F4B4C" w:rsidRDefault="001E0FCB" w:rsidP="00215704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Входной коэффициент нелинейных искажений по току при полной линейной нагрузке THD%: не более &lt;3%;</w:t>
            </w:r>
          </w:p>
          <w:p w14:paraId="4C467A7F" w14:textId="3BAFFE12" w:rsidR="001E0FCB" w:rsidRPr="009F4B4C" w:rsidRDefault="001E0FCB" w:rsidP="00215704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 мощности: не менее 0,99</w:t>
            </w:r>
          </w:p>
          <w:p w14:paraId="69B2DBAB" w14:textId="5D22768E" w:rsidR="001E0FCB" w:rsidRPr="009F4B4C" w:rsidRDefault="001E0FCB" w:rsidP="00215704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Максимальный ток заряда ИБП (заряд аккумуляторных батарей): не менее 30А;</w:t>
            </w:r>
          </w:p>
          <w:p w14:paraId="46D62C8F" w14:textId="77777777" w:rsidR="001E0FCB" w:rsidRPr="009F4B4C" w:rsidRDefault="001E0FCB" w:rsidP="00215704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1783C4C" w14:textId="78BFF759" w:rsidR="001E0FCB" w:rsidRPr="009F4B4C" w:rsidRDefault="001E0FCB" w:rsidP="00215704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56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Выходные характеристики ИБП:</w:t>
            </w:r>
          </w:p>
          <w:p w14:paraId="1CADFAFD" w14:textId="77777777" w:rsidR="001E0FCB" w:rsidRPr="009F4B4C" w:rsidRDefault="001E0FCB" w:rsidP="00215704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Номинальное выходное напряжение (В): 380/400/415 (настраивается с дисплея);</w:t>
            </w:r>
          </w:p>
          <w:p w14:paraId="59828B68" w14:textId="1036E0CD" w:rsidR="001E0FCB" w:rsidRPr="009F4B4C" w:rsidRDefault="001E0FCB" w:rsidP="00215704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Номинальная выходная частота (Гц): 50;</w:t>
            </w:r>
          </w:p>
          <w:p w14:paraId="002B0A46" w14:textId="77777777" w:rsidR="001E0FCB" w:rsidRPr="009F4B4C" w:rsidRDefault="001E0FCB" w:rsidP="00215704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 мощности (PF): не менее 1;</w:t>
            </w:r>
          </w:p>
          <w:p w14:paraId="0E35CBB7" w14:textId="25086E14" w:rsidR="001E0FCB" w:rsidRPr="009F4B4C" w:rsidRDefault="001E0FCB" w:rsidP="00215704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Стабилизация напряжения при полностью несбалансированной нагрузке при полной мощности не более &lt;1%;</w:t>
            </w:r>
          </w:p>
          <w:p w14:paraId="40D4EC5F" w14:textId="77777777" w:rsidR="001E0FCB" w:rsidRPr="009F4B4C" w:rsidRDefault="001E0FCB" w:rsidP="00215704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Крест фактор не менее 3:1;</w:t>
            </w:r>
          </w:p>
          <w:p w14:paraId="437CC5E5" w14:textId="1A942557" w:rsidR="001E0FCB" w:rsidRPr="009F4B4C" w:rsidRDefault="001E0FCB" w:rsidP="00215704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 нелинейных искажений (THD) (линейная нагрузка): не более ≤1%;</w:t>
            </w:r>
          </w:p>
          <w:p w14:paraId="24C0B5E3" w14:textId="372205C2" w:rsidR="001E0FCB" w:rsidRPr="009F4B4C" w:rsidRDefault="001E0FCB" w:rsidP="00215704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Эффективность двойного преобразования: не более ≤96,5%; </w:t>
            </w:r>
          </w:p>
          <w:p w14:paraId="1B642C20" w14:textId="64F4B69B" w:rsidR="001E0FCB" w:rsidRPr="009F4B4C" w:rsidRDefault="001E0FCB" w:rsidP="00215704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Отклонение по частоте в режиме работы от батарей: не более ±0,1%</w:t>
            </w:r>
          </w:p>
          <w:p w14:paraId="6CFD7721" w14:textId="3545B522" w:rsidR="001E0FCB" w:rsidRPr="009F4B4C" w:rsidRDefault="001E0FCB" w:rsidP="00215704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Перегрузка</w:t>
            </w:r>
            <w:r w:rsidR="006F7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F79EF" w:rsidRPr="00CD3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(перегрузочная способность инвертора)</w:t>
            </w:r>
            <w:r w:rsidRPr="00CD3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при 1</w:t>
            </w: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01-105% - длительное время без ограничений, при 106-110% - не менее 60 минут, при 111-125% - не менее 10 минут, при 126-150% - не менее чем 1 минута, более 150% - переход на байпас;</w:t>
            </w:r>
          </w:p>
          <w:p w14:paraId="685F2CAB" w14:textId="0371E5FD" w:rsidR="001E0FCB" w:rsidRPr="009F4B4C" w:rsidRDefault="001E0FCB" w:rsidP="00215704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ИБП должен стабильно работать при 100% несбалансированной нагрузке;</w:t>
            </w:r>
          </w:p>
          <w:p w14:paraId="5A372390" w14:textId="0B322E2F" w:rsidR="001E0FCB" w:rsidRPr="009F4B4C" w:rsidRDefault="001E0FCB" w:rsidP="00215704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функции «холодного старта» от АКБ – обязательно </w:t>
            </w:r>
          </w:p>
          <w:p w14:paraId="1F227587" w14:textId="6CB44FE1" w:rsidR="001E0FCB" w:rsidRPr="009F4B4C" w:rsidRDefault="001E0FCB" w:rsidP="00215704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кнопки включения ИБП от аккумуляторных батарей</w:t>
            </w:r>
            <w:r w:rsidR="006F7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F79EF" w:rsidRPr="00CD3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обязательно;</w:t>
            </w:r>
          </w:p>
          <w:p w14:paraId="52D00CF8" w14:textId="77777777" w:rsidR="001E0FCB" w:rsidRPr="009F4B4C" w:rsidRDefault="001E0FCB" w:rsidP="00215704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28E7A29" w14:textId="46C117EF" w:rsidR="001E0FCB" w:rsidRPr="009F4B4C" w:rsidRDefault="001E0FCB" w:rsidP="00215704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 w:rsidR="00562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Статический байпас</w:t>
            </w:r>
          </w:p>
          <w:p w14:paraId="7EF1383A" w14:textId="681DACE1" w:rsidR="001E0FCB" w:rsidRPr="009F4B4C" w:rsidRDefault="001E0FCB" w:rsidP="00215704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Номинальное рабочее напряжение статического байпаса: 380В/400В/415В;</w:t>
            </w:r>
          </w:p>
          <w:p w14:paraId="557E1D16" w14:textId="1CFEEE10" w:rsidR="001E0FCB" w:rsidRPr="009F4B4C" w:rsidRDefault="001E0FCB" w:rsidP="00215704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Диапазон рабочего напряжения байпаса не менее -20 - + 15% от номинального</w:t>
            </w:r>
          </w:p>
          <w:p w14:paraId="363A7A50" w14:textId="5601AFBE" w:rsidR="001E0FCB" w:rsidRPr="009F4B4C" w:rsidRDefault="001E0FCB" w:rsidP="00215704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напряжения статического байпаса осуществляется с панели управления;</w:t>
            </w:r>
          </w:p>
          <w:p w14:paraId="67262C69" w14:textId="007EB7C3" w:rsidR="001E0FCB" w:rsidRPr="009F4B4C" w:rsidRDefault="001E0FCB" w:rsidP="00215704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частоты статического байпаса осуществляется с панели управления;</w:t>
            </w:r>
          </w:p>
          <w:p w14:paraId="04335FA9" w14:textId="2BA290D7" w:rsidR="001E0FCB" w:rsidRPr="009F4B4C" w:rsidRDefault="001E0FCB" w:rsidP="00215704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Возможность изменить допуск по напряжению байпаса – обязательно;</w:t>
            </w:r>
          </w:p>
          <w:p w14:paraId="169B4B65" w14:textId="1AA188D7" w:rsidR="001E0FCB" w:rsidRDefault="001E0FCB" w:rsidP="00215704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Возможность изменить допуск по напряжению байпаса от -30% до +25% через дисплей без подключения дополнительного ПО – обязательно;</w:t>
            </w:r>
          </w:p>
          <w:p w14:paraId="3E829CEC" w14:textId="77777777" w:rsidR="001E0FCB" w:rsidRPr="009F4B4C" w:rsidRDefault="001E0FCB" w:rsidP="00215704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3CAEF57" w14:textId="77777777" w:rsidR="001E0FCB" w:rsidRPr="009F4B4C" w:rsidRDefault="001E0FCB" w:rsidP="00215704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</w:t>
            </w: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Механический байпас.</w:t>
            </w:r>
          </w:p>
          <w:p w14:paraId="0B4C9BC6" w14:textId="3E1D70E2" w:rsidR="001E0FCB" w:rsidRPr="009F4B4C" w:rsidRDefault="001E0FCB" w:rsidP="00215704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конструкции ИБП должен быть установлен внутренний механический байпас для осуществления бесперебойного перехода ИБП в ремонт/техническое обслуживание;</w:t>
            </w:r>
          </w:p>
          <w:p w14:paraId="05A74B84" w14:textId="43C59DDC" w:rsidR="001E0FCB" w:rsidRPr="009F4B4C" w:rsidRDefault="001E0FCB" w:rsidP="00215704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Конструкция ИБП должна предусматривать механическую защиту от случайного включения механического байпаса.</w:t>
            </w:r>
          </w:p>
          <w:p w14:paraId="36F1A068" w14:textId="77777777" w:rsidR="001E0FCB" w:rsidRPr="009F4B4C" w:rsidRDefault="001E0FCB" w:rsidP="00215704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EA389D9" w14:textId="1C1BE65D" w:rsidR="001E0FCB" w:rsidRPr="009F4B4C" w:rsidRDefault="001E0FCB" w:rsidP="00215704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Требуемые характеристики аккумуляторных батарей.</w:t>
            </w:r>
          </w:p>
          <w:p w14:paraId="635C6051" w14:textId="49A84421" w:rsidR="001E0FCB" w:rsidRPr="009F4B4C" w:rsidRDefault="001E0FCB" w:rsidP="00215704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Номинальное напряжение АКБ: не менее 12В (Вольт)</w:t>
            </w:r>
          </w:p>
          <w:p w14:paraId="3A902B64" w14:textId="1D2FCDDE" w:rsidR="001E0FCB" w:rsidRPr="009F4B4C" w:rsidRDefault="001E0FCB" w:rsidP="00215704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Максимальный ток заряда </w:t>
            </w:r>
            <w:r w:rsidRPr="00CD3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АКБ</w:t>
            </w:r>
            <w:r w:rsidR="00F574E6" w:rsidRPr="00CD3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ИБП</w:t>
            </w:r>
            <w:r w:rsidRPr="00CD3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не</w:t>
            </w:r>
            <w:bookmarkStart w:id="0" w:name="_GoBack"/>
            <w:bookmarkEnd w:id="0"/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менее 30 А (Ампер);</w:t>
            </w:r>
          </w:p>
          <w:p w14:paraId="1AB0E2DC" w14:textId="5F5867BE" w:rsidR="001E0FCB" w:rsidRPr="009F4B4C" w:rsidRDefault="001E0FCB" w:rsidP="00215704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Аккумуляторная батарея не требует обслуживания в течение всего срока службы;</w:t>
            </w:r>
          </w:p>
          <w:p w14:paraId="12EC4265" w14:textId="4A90AF16" w:rsidR="001E0FCB" w:rsidRPr="009F4B4C" w:rsidRDefault="001E0FCB" w:rsidP="00215704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Тип применяемых АКБ: необслуживаемые свинцово-кислотные, AGM </w:t>
            </w: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VRLA</w:t>
            </w: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0CBBDA36" w14:textId="7AA583A1" w:rsidR="001E0FCB" w:rsidRPr="009F4B4C" w:rsidRDefault="001E0FCB" w:rsidP="00215704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применяемых аккумуляторных батарей в комплекте с ИБП: не менее </w:t>
            </w:r>
            <w:r w:rsidRPr="009F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шт.;</w:t>
            </w:r>
          </w:p>
          <w:p w14:paraId="1DAF01F7" w14:textId="77777777" w:rsidR="001E0FCB" w:rsidRPr="009F4B4C" w:rsidRDefault="001E0FCB" w:rsidP="00215704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 ИБП защиты от глубокого разряда батарей - обязательно;</w:t>
            </w:r>
          </w:p>
          <w:p w14:paraId="5DEB2AFC" w14:textId="77777777" w:rsidR="001E0FCB" w:rsidRPr="009F4B4C" w:rsidRDefault="001E0FCB" w:rsidP="00215704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температурной компенсации заряда батарей в ИБП - обязательно;</w:t>
            </w:r>
          </w:p>
          <w:p w14:paraId="21DCDF9D" w14:textId="77777777" w:rsidR="001E0FCB" w:rsidRPr="009F4B4C" w:rsidRDefault="001E0FCB" w:rsidP="00215704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Функция автоматического и ручного теста батарей - обязательно;</w:t>
            </w:r>
          </w:p>
          <w:p w14:paraId="317B4A40" w14:textId="48D119AE" w:rsidR="001E0FCB" w:rsidRPr="009F4B4C" w:rsidRDefault="001E0FCB" w:rsidP="00215704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резерва при 100% нагрузке (120 кВт) - не менее 15 минут;</w:t>
            </w:r>
          </w:p>
          <w:p w14:paraId="740AC6FC" w14:textId="128C9306" w:rsidR="001E0FCB" w:rsidRPr="009F4B4C" w:rsidRDefault="001E0FCB" w:rsidP="00215704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резерва (автономная работа от АКБ) при 70% нагрузке (84 кВт) – не менее 25 минут; </w:t>
            </w:r>
          </w:p>
          <w:p w14:paraId="789F0B1E" w14:textId="394CB829" w:rsidR="001E0FCB" w:rsidRPr="009F4B4C" w:rsidRDefault="001E0FCB" w:rsidP="00215704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резерва (автономная работа от АКБ) при 50% нагрузке (60 кВт) – не менее 40 минут;</w:t>
            </w:r>
          </w:p>
          <w:p w14:paraId="61DC4646" w14:textId="5193B18A" w:rsidR="001E0FCB" w:rsidRPr="009F4B4C" w:rsidRDefault="001E0FCB" w:rsidP="00215704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 аккумуляторных батарей должен быть осуществлен в аккумуляторный шкаф, предназначенный для установки в него аккумуляторных батарей;</w:t>
            </w:r>
          </w:p>
          <w:p w14:paraId="5A80E124" w14:textId="0247C122" w:rsidR="001E0FCB" w:rsidRPr="009F4B4C" w:rsidRDefault="001E0FCB" w:rsidP="00215704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аккумуляторных шкафов: не менее 1 шт.;</w:t>
            </w:r>
          </w:p>
          <w:p w14:paraId="1D4A09A2" w14:textId="2CDAF9B8" w:rsidR="001E0FCB" w:rsidRPr="009F4B4C" w:rsidRDefault="001E0FCB" w:rsidP="00215704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Вместимость одного аккумуляторного шкафа — не менее 64 шт. АКБ.</w:t>
            </w:r>
          </w:p>
          <w:p w14:paraId="0C4D1B92" w14:textId="3CF0CF51" w:rsidR="001E0FCB" w:rsidRPr="009F4B4C" w:rsidRDefault="001E0FCB" w:rsidP="00215704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применяемых групп аккумуляторных батарей – не менее 2 групп; </w:t>
            </w:r>
          </w:p>
          <w:p w14:paraId="3BE92F03" w14:textId="27313E3C" w:rsidR="001E0FCB" w:rsidRPr="009F4B4C" w:rsidRDefault="001E0FCB" w:rsidP="00215704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Количество аккумуляторных батарей в 1 группе – не менее 32 шт.; </w:t>
            </w:r>
          </w:p>
          <w:p w14:paraId="0DC7FD6E" w14:textId="5AF0DD3C" w:rsidR="001E0FCB" w:rsidRPr="009F4B4C" w:rsidRDefault="001E0FCB" w:rsidP="00215704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целях резервирования аккумуляторных батарей применяется не менее 2 групп аккумуляторных батарей, в случае возникновения неисправностей какого-либо аккумулятора в процессе эксплуатации, вторая группа должна продолжить стабильную работу; </w:t>
            </w:r>
          </w:p>
          <w:p w14:paraId="50C2D6AA" w14:textId="0F217504" w:rsidR="001E0FCB" w:rsidRPr="009F4B4C" w:rsidRDefault="001E0FCB" w:rsidP="00215704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ИБП должен поддерживать работу с 32 шт. АКБ;</w:t>
            </w:r>
          </w:p>
          <w:p w14:paraId="47AB185E" w14:textId="1677C6E6" w:rsidR="001E0FCB" w:rsidRPr="009F4B4C" w:rsidRDefault="001E0FCB" w:rsidP="00215704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Каждая группа АКБ должна быть защищена отдельным защитным устройством в виде трехполюсного рубильника с плавкими вставками, номинальный ток плавких вставок не менее 250А, типоразмер не менее </w:t>
            </w: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NH</w:t>
            </w: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1;</w:t>
            </w:r>
          </w:p>
          <w:p w14:paraId="46C279F7" w14:textId="7A461D17" w:rsidR="001E0FCB" w:rsidRPr="009F4B4C" w:rsidRDefault="001E0FCB" w:rsidP="00215704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Каждая группа АКБ должна быть запитана от ИБП собственной кабельной линией, для наличия возможности бесперебойного проведения работ по техническому обслуживанию АКБ, а также замены АКБ в процессе эксплуатации;</w:t>
            </w:r>
          </w:p>
          <w:p w14:paraId="3C604060" w14:textId="464CB269" w:rsidR="001E0FCB" w:rsidRPr="009F4B4C" w:rsidRDefault="001E0FCB" w:rsidP="00215704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комплекте с аккумуляторным шкафом и АКБ должны поставляться перемычки, соединительные кабели и провода для подключения между АКБ и от АКБ к ИБП, а также защитное устройство в виде трехполюсного рубильника с плавкими вставками, установленными внутри, номинальным током не менее 250А – не менее 2шт.;</w:t>
            </w:r>
          </w:p>
          <w:p w14:paraId="525FF7B3" w14:textId="77777777" w:rsidR="001E0FCB" w:rsidRPr="009F4B4C" w:rsidRDefault="001E0FCB" w:rsidP="00215704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Кабель / провод, используемый для подключения аккумуляторных батарей к ИБП, должен быть не менее чем медный, многопроволочный, гибкий, сечением не менее 50 квадратных мм, изготовленный по ГОСТ,</w:t>
            </w:r>
          </w:p>
          <w:p w14:paraId="7E181D9C" w14:textId="07654049" w:rsidR="001E0FCB" w:rsidRPr="009F4B4C" w:rsidRDefault="001E0FCB" w:rsidP="00215704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3928960" w14:textId="7FD003B5" w:rsidR="001E0FCB" w:rsidRPr="009F4B4C" w:rsidRDefault="001E0FCB" w:rsidP="00215704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Аккумуляторная батарея, выполненная по технологии AGM </w:t>
            </w: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VRLA</w:t>
            </w: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7AD144C" w14:textId="534654D3" w:rsidR="001E0FCB" w:rsidRPr="009F4B4C" w:rsidRDefault="001E0FCB" w:rsidP="00215704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службы аккумуляторных батарей (в буферном режиме) – не менее 12 лет;</w:t>
            </w:r>
          </w:p>
          <w:p w14:paraId="05F07B15" w14:textId="7BF1B25B" w:rsidR="001E0FCB" w:rsidRPr="009F4B4C" w:rsidRDefault="001E0FCB" w:rsidP="00215704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изготовления аккумуляторных батарей – не ранее 4 квартала 202</w:t>
            </w: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года;</w:t>
            </w:r>
          </w:p>
          <w:p w14:paraId="222150D6" w14:textId="01CE551A" w:rsidR="001E0FCB" w:rsidRPr="009F4B4C" w:rsidRDefault="001E0FCB" w:rsidP="00215704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Номинальная ёмкость 1 аккумуляторной батареи при 10-часовом разряде – не менее 100Ач;</w:t>
            </w:r>
          </w:p>
          <w:p w14:paraId="0431BF69" w14:textId="3D741260" w:rsidR="001E0FCB" w:rsidRPr="009F4B4C" w:rsidRDefault="001E0FCB" w:rsidP="00215704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Номинальная ёмкость 1 АКБ при 20-часовом разряде до конечного напряжения 10,5В при 25 градусах цельсия – не менее 107 </w:t>
            </w:r>
            <w:proofErr w:type="spellStart"/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</w:t>
            </w:r>
            <w:proofErr w:type="spellEnd"/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14:paraId="3CD8E1D4" w14:textId="1978F176" w:rsidR="001E0FCB" w:rsidRPr="009F4B4C" w:rsidRDefault="001E0FCB" w:rsidP="009C4668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Максимальный ток разряда 1 аккумуляторной батареи – не менее 1200А (при 5 сек.);</w:t>
            </w:r>
          </w:p>
          <w:p w14:paraId="6A84E0BB" w14:textId="6F8CD17C" w:rsidR="001E0FCB" w:rsidRPr="009F4B4C" w:rsidRDefault="001E0FCB" w:rsidP="008F0B76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Внутреннее сопротивление полностью заряженной 1 аккумуляторной батареи при температуре 25°С – не более 7,5 мОм;</w:t>
            </w:r>
          </w:p>
          <w:p w14:paraId="52B4FD4B" w14:textId="7F3F5DD0" w:rsidR="001E0FCB" w:rsidRPr="009F4B4C" w:rsidRDefault="001E0FCB" w:rsidP="009C4668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Поставщик при поставке производит замер внутреннего сопротивления на входном контроле каждой аккумуляторной батареи посредством специального прибора, измеряющего внутреннее сопротивление в присутствии представителя Заказчика. </w:t>
            </w:r>
          </w:p>
          <w:p w14:paraId="55765AA2" w14:textId="4807C026" w:rsidR="001E0FCB" w:rsidRPr="009F4B4C" w:rsidRDefault="001E0FCB" w:rsidP="009C4668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 случае если внутреннее сопротивление аккумуляторной батареи превышает показатель номинального более чем на 10%, аккумуляторная батарея признается дефектной, поставщик за свой счёт меняет дефектную аккумуляторную батарею на новую, соответствующую требуемым параметрам. </w:t>
            </w:r>
          </w:p>
          <w:p w14:paraId="372FD36C" w14:textId="792AB4AE" w:rsidR="001E0FCB" w:rsidRPr="009F4B4C" w:rsidRDefault="001E0FCB" w:rsidP="009C4668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 выполнения замеров внутреннего сопротивления каждой аккумуляторной батареи поставщик составляет акт о входном контроле качества аккумуляторной батареи. </w:t>
            </w:r>
          </w:p>
          <w:p w14:paraId="3FA7A096" w14:textId="1F32A506" w:rsidR="001E0FCB" w:rsidRPr="009F4B4C" w:rsidRDefault="001E0FCB" w:rsidP="009C4668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Клеммы на АКБ: под болт не более М6; </w:t>
            </w:r>
          </w:p>
          <w:p w14:paraId="427109F1" w14:textId="471CA486" w:rsidR="001E0FCB" w:rsidRPr="009F4B4C" w:rsidRDefault="001E0FCB" w:rsidP="008F0B76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Разряд постоянной мощностью АКБ (Вт/блок) при 15 минутном разряде до конечного напряжения 10,5В – не менее 2238 Вт/блок (Ватт на блок);</w:t>
            </w:r>
          </w:p>
          <w:p w14:paraId="322F60A4" w14:textId="7C8FC714" w:rsidR="001E0FCB" w:rsidRPr="009F4B4C" w:rsidRDefault="001E0FCB" w:rsidP="008F0B76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циклов разряда-заряда в циклическом режиме работы при глубине разряда 50% - не менее 600 циклов;</w:t>
            </w:r>
          </w:p>
          <w:p w14:paraId="75AE9570" w14:textId="77777777" w:rsidR="001E0FCB" w:rsidRPr="009F4B4C" w:rsidRDefault="001E0FCB" w:rsidP="00215704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Номинальная рабочая температура: не более 25°С (градус Цельсий)</w:t>
            </w:r>
          </w:p>
          <w:p w14:paraId="45A7EE76" w14:textId="77777777" w:rsidR="001E0FCB" w:rsidRPr="009F4B4C" w:rsidRDefault="001E0FCB" w:rsidP="00215704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Диапазон рабочих температур, не хуже следующих характеристик:</w:t>
            </w:r>
          </w:p>
          <w:p w14:paraId="5673F99C" w14:textId="5F2274D0" w:rsidR="001E0FCB" w:rsidRPr="009F4B4C" w:rsidRDefault="001E0FCB" w:rsidP="00215704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Разряд: не менее чем от -20°С до +50°С</w:t>
            </w:r>
          </w:p>
          <w:p w14:paraId="3A3BC038" w14:textId="35ADAADC" w:rsidR="001E0FCB" w:rsidRPr="009F4B4C" w:rsidRDefault="001E0FCB" w:rsidP="00215704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Заряд: не менее чем от -20°С до +50°С</w:t>
            </w:r>
          </w:p>
          <w:p w14:paraId="214A096D" w14:textId="787AFF7A" w:rsidR="001E0FCB" w:rsidRPr="009F4B4C" w:rsidRDefault="001E0FCB" w:rsidP="00215704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Хранение: не менее чем от -20°С до +50°С</w:t>
            </w:r>
          </w:p>
          <w:p w14:paraId="30584F59" w14:textId="77777777" w:rsidR="001E0FCB" w:rsidRPr="009F4B4C" w:rsidRDefault="001E0FCB" w:rsidP="00215704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Напряжение подзаряда: 13,5 – 13,8В при 25°С</w:t>
            </w:r>
          </w:p>
          <w:p w14:paraId="46E8DE60" w14:textId="541DFB1E" w:rsidR="001E0FCB" w:rsidRPr="009F4B4C" w:rsidRDefault="001E0FCB" w:rsidP="00215704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Напряжение заряда при циклическом режиме 14,4 – 15В при 25°С;</w:t>
            </w:r>
          </w:p>
          <w:p w14:paraId="6EA7E8EE" w14:textId="77B4ED04" w:rsidR="001E0FCB" w:rsidRPr="009F4B4C" w:rsidRDefault="001E0FCB" w:rsidP="00215704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 корпуса аккумуляторных батарей: не менее </w:t>
            </w: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ABS</w:t>
            </w: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пластик;</w:t>
            </w:r>
          </w:p>
          <w:p w14:paraId="390AC096" w14:textId="736F14B9" w:rsidR="001E0FCB" w:rsidRPr="009F4B4C" w:rsidRDefault="001E0FCB" w:rsidP="00215704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Габариты аккумуляторной батареи без упаковки, Д х Ш х В </w:t>
            </w:r>
            <w:proofErr w:type="spellStart"/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мм – не более 307 х 170 х 215 мм; </w:t>
            </w:r>
          </w:p>
          <w:p w14:paraId="2F099C56" w14:textId="3257CEB0" w:rsidR="001E0FCB" w:rsidRPr="009F4B4C" w:rsidRDefault="001E0FCB" w:rsidP="00215704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 одной аккумуляторной батареи (нетто) – не менее 28,5 кг; </w:t>
            </w:r>
          </w:p>
          <w:p w14:paraId="236DEDC7" w14:textId="77777777" w:rsidR="001E0FCB" w:rsidRPr="009F4B4C" w:rsidRDefault="001E0FCB" w:rsidP="00B93A3A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применяемых аккумуляторных шкафов: не менее 1 </w:t>
            </w:r>
            <w:proofErr w:type="spellStart"/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34395AB" w14:textId="77777777" w:rsidR="001E0FCB" w:rsidRPr="009F4B4C" w:rsidRDefault="001E0FCB" w:rsidP="00B93A3A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Аккумуляторный шкаф обязательно должен быть сборно-разборным, для беспрепятственного переноса при необходимости через дверные проемы;</w:t>
            </w:r>
          </w:p>
          <w:p w14:paraId="1A9F44C9" w14:textId="1ED8B1C3" w:rsidR="001E0FCB" w:rsidRPr="009F4B4C" w:rsidRDefault="001E0FCB" w:rsidP="00B93A3A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Стойки аккумуляторного шкафа должны быть выполнены из прочного металла толщиной не менее 2 мм; </w:t>
            </w:r>
          </w:p>
          <w:p w14:paraId="7595D9CD" w14:textId="397D50F6" w:rsidR="001E0FCB" w:rsidRPr="009F4B4C" w:rsidRDefault="001E0FCB" w:rsidP="00B93A3A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Поставщик после проведения монтажа ИБП и аккумуляторных батарей проводит испытания всей системы ИБП, включая аккумуляторные батареи на работоспособность и соответствие заявленным параметрам, поставщик предоставляет собственный нагрузочный модуль, мощностью не менее 120 кВт и проводит тест аккумуляторных батарей на соответствие времени резервирования 15 минут при нагрузке 120 кВт, в случае если тестирование не будет пройдено, комплект ИБП не вводится в эксплуатацию, а поставщик выполняет исправление дефектов или замену аккумуляторных батарей на соответствующие техническим требованиям, при этом после установки новых аккумуляторных батарей, </w:t>
            </w: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соответствующим требуемым параметрам, поставщик проводит повторный тест с использованием нагрузочного модуля;</w:t>
            </w:r>
          </w:p>
          <w:p w14:paraId="7B8FEE1C" w14:textId="510A5169" w:rsidR="001E0FCB" w:rsidRPr="009F4B4C" w:rsidRDefault="001E0FCB" w:rsidP="00B93A3A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Поставщик после проведения тестирования всего комплекта ИБП под нагрузкой, предоставляет соответствующий акт. </w:t>
            </w:r>
          </w:p>
          <w:p w14:paraId="3A9FED6B" w14:textId="77777777" w:rsidR="001E0FCB" w:rsidRPr="009F4B4C" w:rsidRDefault="001E0FCB" w:rsidP="00215704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549D6D1" w14:textId="49ACF758" w:rsidR="001E0FCB" w:rsidRPr="009F4B4C" w:rsidRDefault="001E0FCB" w:rsidP="00215704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  <w:r w:rsidRPr="009F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Панель управления</w:t>
            </w:r>
          </w:p>
          <w:p w14:paraId="5CC3088F" w14:textId="19B2A0EB" w:rsidR="001E0FCB" w:rsidRPr="009F4B4C" w:rsidRDefault="001E0FCB" w:rsidP="00215704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Панель управления - не менее чем 4,3’ цветной сенсорный экран, с функцией просмотра следующих параметров: % нагрузки ИБП, значение напряжения на входе/выходе/байпасе, выходную мощность в Вт и ВА, значение тока на выходе ИБП, значение коэффициента мощности на выходе ИБП, значение напряжения АКБ, значение частоты на входе/выходе, значение напряжения на шине постоянного тока, время резерва, внутренняя температура;</w:t>
            </w:r>
          </w:p>
          <w:p w14:paraId="412C40B9" w14:textId="77777777" w:rsidR="001E0FCB" w:rsidRPr="009F4B4C" w:rsidRDefault="001E0FCB" w:rsidP="00215704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Возможность просмотра событий ИБП на экране ИБП- обязательно;</w:t>
            </w:r>
          </w:p>
          <w:p w14:paraId="59BBCCD3" w14:textId="0030A020" w:rsidR="001E0FCB" w:rsidRPr="009F4B4C" w:rsidRDefault="001E0FCB" w:rsidP="00215704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событий сохраняемых в памяти ИБП - не менее 10000 событий;</w:t>
            </w:r>
          </w:p>
          <w:p w14:paraId="0B9D7838" w14:textId="3CC448FB" w:rsidR="001E0FCB" w:rsidRPr="009F4B4C" w:rsidRDefault="001E0FCB" w:rsidP="00215704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Возможность сохранить историю событий на </w:t>
            </w: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Flash</w:t>
            </w: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носитель (</w:t>
            </w: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USB</w:t>
            </w: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-диск) – обязательно; </w:t>
            </w:r>
          </w:p>
          <w:p w14:paraId="14ADAFC5" w14:textId="1E324282" w:rsidR="001E0FCB" w:rsidRPr="009F4B4C" w:rsidRDefault="001E0FCB" w:rsidP="00215704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Возможность изменения конфигурации выходного напряжения и частоты с функционального экрана ИБП — без использования дополнительного программного обеспечения;</w:t>
            </w:r>
          </w:p>
          <w:p w14:paraId="0A962336" w14:textId="0FD0C854" w:rsidR="001E0FCB" w:rsidRPr="009F4B4C" w:rsidRDefault="001E0FCB" w:rsidP="00215704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Возможность просмотра формы сигнала выходного напряжения и тока при возникновении неисправностей с дисплея ИБП – обязательно; </w:t>
            </w:r>
          </w:p>
          <w:p w14:paraId="07B77582" w14:textId="652D359E" w:rsidR="001E0FCB" w:rsidRPr="009F4B4C" w:rsidRDefault="001E0FCB" w:rsidP="00215704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возможности изменять с панели управления все существенные параметры ИБП, такие как выходное напряжение, количество применяемых ИБП, изменение диапазона входных напряжений в ИБП и др. – обязательно;</w:t>
            </w:r>
          </w:p>
          <w:p w14:paraId="126ECD6A" w14:textId="7B17EAE5" w:rsidR="001E0FCB" w:rsidRPr="009F4B4C" w:rsidRDefault="001E0FCB" w:rsidP="00215704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Возможность установить пароль для входа в настройки ИБП через панель управления – обязательно;</w:t>
            </w:r>
          </w:p>
          <w:p w14:paraId="5F9B538B" w14:textId="4F5C7704" w:rsidR="001E0FCB" w:rsidRPr="009F4B4C" w:rsidRDefault="001E0FCB" w:rsidP="00215704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в панели управления звукового оповещения об ошибках и неисправностях ИБП – обязательно; </w:t>
            </w:r>
          </w:p>
          <w:p w14:paraId="294EAEE5" w14:textId="459BC29E" w:rsidR="001E0FCB" w:rsidRPr="009F4B4C" w:rsidRDefault="001E0FCB" w:rsidP="00215704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возможности запустить ИБП в онлайн (рабочий) режим с панели управления – обязательно; </w:t>
            </w:r>
          </w:p>
          <w:p w14:paraId="0385FBFF" w14:textId="22799C6E" w:rsidR="001E0FCB" w:rsidRPr="009F4B4C" w:rsidRDefault="001E0FCB" w:rsidP="00215704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в ИБП кнопок включения и выключения ИБП помимо основной панели управления – обязательно (при неисправности дисплея – требуется возможность включения/выключения ИБП без дисплея); </w:t>
            </w:r>
          </w:p>
          <w:p w14:paraId="521F1F1C" w14:textId="01732A0A" w:rsidR="001E0FCB" w:rsidRPr="009F4B4C" w:rsidRDefault="001E0FCB" w:rsidP="00215704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Язык в панели управления – русский; </w:t>
            </w:r>
          </w:p>
          <w:p w14:paraId="3A208033" w14:textId="4DB588A1" w:rsidR="001E0FCB" w:rsidRPr="009F4B4C" w:rsidRDefault="001E0FCB" w:rsidP="00215704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на панели управления ИБП светодиодных индикаторов состояния ИБП – обязательно; </w:t>
            </w:r>
          </w:p>
          <w:p w14:paraId="4C807FAF" w14:textId="00A7DCA2" w:rsidR="001E0FCB" w:rsidRPr="009F4B4C" w:rsidRDefault="001E0FCB" w:rsidP="00475E77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Возможность удаленного отключения ИБП – обязательно;</w:t>
            </w:r>
          </w:p>
          <w:p w14:paraId="08B2E635" w14:textId="48476F37" w:rsidR="001E0FCB" w:rsidRPr="009F4B4C" w:rsidRDefault="001E0FCB" w:rsidP="00475E77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Наличие возможности подключить датчик температуры в батарейный кабинет и привязкой его к ИБП – обязательно;</w:t>
            </w:r>
          </w:p>
          <w:p w14:paraId="47FA1337" w14:textId="31FD5E01" w:rsidR="001E0FCB" w:rsidRPr="009F4B4C" w:rsidRDefault="001E0FCB" w:rsidP="00E9251A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платы сухих контактов в ИБП в стандартной комплектации – обязательно;</w:t>
            </w:r>
          </w:p>
          <w:p w14:paraId="49288213" w14:textId="55B5EB5B" w:rsidR="001E0FCB" w:rsidRPr="009F4B4C" w:rsidRDefault="001E0FCB" w:rsidP="00E9251A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возможности протестировать ИБП под нагрузкой без подключения ИБП к нагрузочным устройствам или нагрузке заказчика – обязательно; </w:t>
            </w:r>
          </w:p>
          <w:p w14:paraId="46BCC508" w14:textId="65FB9CAB" w:rsidR="001E0FCB" w:rsidRPr="009F4B4C" w:rsidRDefault="001E0FCB" w:rsidP="00E9251A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слотов для установки дополнительных коммуникационных плат: не менее 2 шт.; </w:t>
            </w:r>
          </w:p>
          <w:p w14:paraId="00B62B49" w14:textId="1B9257BE" w:rsidR="001E0FCB" w:rsidRPr="009F4B4C" w:rsidRDefault="001E0FCB" w:rsidP="00E9251A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портов </w:t>
            </w: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RJ</w:t>
            </w: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(</w:t>
            </w: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MODBUS</w:t>
            </w: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): не менее 1 портов; </w:t>
            </w:r>
          </w:p>
          <w:p w14:paraId="0F48645C" w14:textId="161F37AE" w:rsidR="001E0FCB" w:rsidRPr="009F4B4C" w:rsidRDefault="001E0FCB" w:rsidP="00E9251A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портов для параллельной работы ИБП: не менее 2 портов;</w:t>
            </w:r>
          </w:p>
          <w:p w14:paraId="332DB817" w14:textId="0BC310CE" w:rsidR="001E0FCB" w:rsidRPr="009F4B4C" w:rsidRDefault="001E0FCB" w:rsidP="00E9251A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фильтра, предотвращающего попадание пыли внутрь силовых элементов на передней крышке ИБП – обязательно;</w:t>
            </w:r>
          </w:p>
          <w:p w14:paraId="46A7D697" w14:textId="56567FC0" w:rsidR="001E0FCB" w:rsidRDefault="001E0FCB" w:rsidP="00E9251A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Коммуникации ИБП: </w:t>
            </w: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RS</w:t>
            </w: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485, </w:t>
            </w: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MODBUS</w:t>
            </w: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SNMP</w:t>
            </w: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карта; </w:t>
            </w:r>
          </w:p>
          <w:p w14:paraId="3F592AB1" w14:textId="77777777" w:rsidR="00695F54" w:rsidRPr="009F4B4C" w:rsidRDefault="00695F54" w:rsidP="00E9251A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9F6C1F1" w14:textId="77777777" w:rsidR="001E0FCB" w:rsidRPr="009F4B4C" w:rsidRDefault="001E0FCB" w:rsidP="007478BE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Настроить следующие параметры ИБП после установки: </w:t>
            </w:r>
          </w:p>
          <w:p w14:paraId="3A7B3403" w14:textId="77777777" w:rsidR="001E0FCB" w:rsidRPr="009F4B4C" w:rsidRDefault="001E0FCB" w:rsidP="007478BE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Выходной коэффициент мощности; </w:t>
            </w:r>
          </w:p>
          <w:p w14:paraId="23871B6D" w14:textId="77777777" w:rsidR="001E0FCB" w:rsidRPr="009F4B4C" w:rsidRDefault="001E0FCB" w:rsidP="007478BE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Регулировка выходного напряжения; </w:t>
            </w:r>
          </w:p>
          <w:p w14:paraId="1133F141" w14:textId="77777777" w:rsidR="001E0FCB" w:rsidRPr="009F4B4C" w:rsidRDefault="001E0FCB" w:rsidP="007478BE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Значение выходного напряжения; </w:t>
            </w:r>
          </w:p>
          <w:p w14:paraId="10BAF720" w14:textId="77777777" w:rsidR="001E0FCB" w:rsidRPr="009F4B4C" w:rsidRDefault="001E0FCB" w:rsidP="007478BE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Значение параметров сети, байпаса, а также частоты на входе и выходе ИБП;</w:t>
            </w:r>
          </w:p>
          <w:p w14:paraId="6A0E71AA" w14:textId="2C1EB60C" w:rsidR="001E0FCB" w:rsidRPr="009F4B4C" w:rsidRDefault="001E0FCB" w:rsidP="007478BE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Применить следующие настройки в ИБП для аккумуляторных батарей:</w:t>
            </w:r>
          </w:p>
          <w:p w14:paraId="6FA7360D" w14:textId="77777777" w:rsidR="001E0FCB" w:rsidRPr="009F4B4C" w:rsidRDefault="001E0FCB" w:rsidP="007478BE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Значение защиты от перенапряжения элемента – установить на значение 2,4 В/эл; </w:t>
            </w:r>
          </w:p>
          <w:p w14:paraId="7CD19019" w14:textId="77777777" w:rsidR="001E0FCB" w:rsidRPr="009F4B4C" w:rsidRDefault="001E0FCB" w:rsidP="007478BE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Значение защиты от пониженного напряжения элемента – установить на значение 1,667 В/эл; </w:t>
            </w:r>
          </w:p>
          <w:p w14:paraId="0E920732" w14:textId="77777777" w:rsidR="001E0FCB" w:rsidRPr="009F4B4C" w:rsidRDefault="001E0FCB" w:rsidP="007478BE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Аварийное значение пониженного напряжения элемента – установить на значение 1,950 В/эл; </w:t>
            </w:r>
          </w:p>
          <w:p w14:paraId="132AC33D" w14:textId="77777777" w:rsidR="001E0FCB" w:rsidRPr="009F4B4C" w:rsidRDefault="001E0FCB" w:rsidP="007478BE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Напряжение выравнивающего заряда (В/эл) – установить на значение 2,350 В/эл;</w:t>
            </w:r>
          </w:p>
          <w:p w14:paraId="6A90A5DE" w14:textId="77777777" w:rsidR="001E0FCB" w:rsidRPr="009F4B4C" w:rsidRDefault="001E0FCB" w:rsidP="007478BE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Напряжение поддерживающего заряда (В/эл) – установить на значение 2,270 В/эл;</w:t>
            </w:r>
          </w:p>
          <w:p w14:paraId="4A382404" w14:textId="77777777" w:rsidR="001E0FCB" w:rsidRPr="009F4B4C" w:rsidRDefault="001E0FCB" w:rsidP="007478BE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Время удержания выравнивающего заряда (мин.) – установить на значение 30 мин; </w:t>
            </w:r>
          </w:p>
          <w:p w14:paraId="66CA9CA5" w14:textId="5B95AB47" w:rsidR="001E0FCB" w:rsidRPr="009F4B4C" w:rsidRDefault="001E0FCB" w:rsidP="007478BE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Время теста АКБ (мин) установить значение на 15 минут; возможность изменить время тестирования АКБ – обязательно, через дисплей ИБП, без применения стороннего ПО; </w:t>
            </w:r>
          </w:p>
          <w:p w14:paraId="3D14089A" w14:textId="299E0775" w:rsidR="001E0FCB" w:rsidRPr="009F4B4C" w:rsidRDefault="001E0FCB" w:rsidP="007478BE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В функциях ИБП обязательно должна быть функция вторичной защиты АКБ от пониженного напряжения – включить данную функцию и установить значение на </w:t>
            </w: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1,617 В/эл; </w:t>
            </w:r>
          </w:p>
          <w:p w14:paraId="449AC1DA" w14:textId="77777777" w:rsidR="001E0FCB" w:rsidRPr="009F4B4C" w:rsidRDefault="001E0FCB" w:rsidP="007478BE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В функциях ИБП обязательно должна быть функция режима времени защиты от разряда АКБ; установить значение данной функции на 960 (минут); </w:t>
            </w:r>
          </w:p>
          <w:p w14:paraId="000BB419" w14:textId="77777777" w:rsidR="001E0FCB" w:rsidRPr="009F4B4C" w:rsidRDefault="001E0FCB" w:rsidP="007478BE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В функциях ИБП обязательно должна быть функция предварительной сигнализации разряда АКБ, включить функцию и установить значение на 10 минут; </w:t>
            </w:r>
          </w:p>
          <w:p w14:paraId="57981A97" w14:textId="77777777" w:rsidR="001E0FCB" w:rsidRPr="009F4B4C" w:rsidRDefault="001E0FCB" w:rsidP="007478BE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В функциях ИБП обязательно должна быть функция сохранения записей журналов истории, журналов пользователя, записей о неисправностях, записей о АКБ, сохранение должно происходить отдельным файлом на </w:t>
            </w: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USB</w:t>
            </w: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флэш карту; продемонстрировать наличие данной функции и ее корректной работы после запуска ИБП в эксплуатацию; </w:t>
            </w:r>
          </w:p>
          <w:p w14:paraId="0140FC49" w14:textId="77777777" w:rsidR="001E0FCB" w:rsidRPr="009F4B4C" w:rsidRDefault="001E0FCB" w:rsidP="007478BE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 функциях ИБП обязательно должна быть функция изменения пароля для входа в расширенные настройки ИБП;</w:t>
            </w:r>
          </w:p>
          <w:p w14:paraId="36632BC1" w14:textId="77777777" w:rsidR="001E0FCB" w:rsidRPr="009F4B4C" w:rsidRDefault="001E0FCB" w:rsidP="007478BE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FB5D2DD" w14:textId="313AC34D" w:rsidR="001E0FCB" w:rsidRPr="009F4B4C" w:rsidRDefault="001E0FCB" w:rsidP="007478BE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Поставщик совместно с ИБП поставляет </w:t>
            </w: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SNMP</w:t>
            </w: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карту для удаленного мониторинга за состоянием ИБП; </w:t>
            </w:r>
          </w:p>
          <w:p w14:paraId="0D67362D" w14:textId="77777777" w:rsidR="001E0FCB" w:rsidRPr="009F4B4C" w:rsidRDefault="001E0FCB" w:rsidP="007478BE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Характеристика </w:t>
            </w: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SNMP</w:t>
            </w: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карты;</w:t>
            </w:r>
          </w:p>
          <w:p w14:paraId="4B961BE3" w14:textId="30317217" w:rsidR="001E0FCB" w:rsidRPr="009F4B4C" w:rsidRDefault="001E0FCB" w:rsidP="007478BE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Посредством </w:t>
            </w: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SNMP</w:t>
            </w: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карты, через </w:t>
            </w: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WEB</w:t>
            </w: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интерфейс осуществить доступ к следующей информации: рабочем состоянии ИБП, такую как рабочее напряжение, ток, частота, и т. д.</w:t>
            </w:r>
          </w:p>
          <w:p w14:paraId="5DDE67C0" w14:textId="77777777" w:rsidR="001E0FCB" w:rsidRPr="009F4B4C" w:rsidRDefault="001E0FCB" w:rsidP="007478BE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Поддержка протоколов </w:t>
            </w: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TCP</w:t>
            </w: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IP</w:t>
            </w: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SNMP</w:t>
            </w: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FTP</w:t>
            </w: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NTP</w:t>
            </w: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HTTP</w:t>
            </w: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SMTP</w:t>
            </w: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т.д.</w:t>
            </w:r>
          </w:p>
          <w:p w14:paraId="50125293" w14:textId="77777777" w:rsidR="001E0FCB" w:rsidRPr="009F4B4C" w:rsidRDefault="001E0FCB" w:rsidP="00E9251A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4DFBA01" w14:textId="45C1D167" w:rsidR="001E0FCB" w:rsidRPr="009F4B4C" w:rsidRDefault="001E0FCB" w:rsidP="00215704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9F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Габариты ИБП</w:t>
            </w:r>
          </w:p>
          <w:p w14:paraId="55EF9BDE" w14:textId="236621A3" w:rsidR="001E0FCB" w:rsidRPr="009F4B4C" w:rsidRDefault="001E0FCB" w:rsidP="00215704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Габариты ИБП, Ш × Г × В (мм): не более 400 × 960 × 1200.;</w:t>
            </w:r>
          </w:p>
          <w:p w14:paraId="643B75E1" w14:textId="48E3DB73" w:rsidR="001E0FCB" w:rsidRPr="009F4B4C" w:rsidRDefault="001E0FCB" w:rsidP="00215704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 ИБП нетто (кг): не более 161 кг;</w:t>
            </w:r>
          </w:p>
          <w:p w14:paraId="10E9EEC0" w14:textId="43430F24" w:rsidR="001E0FCB" w:rsidRPr="009F4B4C" w:rsidRDefault="001E0FCB" w:rsidP="00215704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ИБП должен быть оснащен роликами для удобного передвижения ИБП;</w:t>
            </w:r>
          </w:p>
          <w:p w14:paraId="7EA8B91B" w14:textId="6886A2F9" w:rsidR="001E0FCB" w:rsidRPr="009F4B4C" w:rsidRDefault="001E0FCB" w:rsidP="00215704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Расположение клеммных колодок для подключения силовых кабелей и кабелей от аккумуляторного кабинета должно быть осуществлено с фронтальной нижней стороны ИБП; </w:t>
            </w:r>
          </w:p>
          <w:p w14:paraId="10272A37" w14:textId="03C92FE3" w:rsidR="001E0FCB" w:rsidRPr="009F4B4C" w:rsidRDefault="001E0FCB" w:rsidP="00215704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Уровень шума ИБП – не более 70 </w:t>
            </w:r>
            <w:proofErr w:type="spellStart"/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дБА</w:t>
            </w:r>
            <w:proofErr w:type="spellEnd"/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14:paraId="58261799" w14:textId="77777777" w:rsidR="001E0FCB" w:rsidRPr="009F4B4C" w:rsidRDefault="001E0FCB" w:rsidP="00215704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86420C6" w14:textId="74623FFD" w:rsidR="001E0FCB" w:rsidRPr="009F4B4C" w:rsidRDefault="001E0FCB" w:rsidP="00215704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 Среда</w:t>
            </w:r>
          </w:p>
          <w:p w14:paraId="6A643613" w14:textId="77777777" w:rsidR="001E0FCB" w:rsidRPr="009F4B4C" w:rsidRDefault="001E0FCB" w:rsidP="00215704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температура ИБП: от 0С до 40°С (градус Цельсия);</w:t>
            </w:r>
          </w:p>
          <w:p w14:paraId="217B6340" w14:textId="77777777" w:rsidR="001E0FCB" w:rsidRPr="009F4B4C" w:rsidRDefault="001E0FCB" w:rsidP="00215704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Относительная влажность, при которой работает ИБП: не менее 95%, без конденсации;</w:t>
            </w:r>
          </w:p>
          <w:p w14:paraId="77E5A164" w14:textId="77777777" w:rsidR="001E0FCB" w:rsidRDefault="001E0FCB" w:rsidP="00215704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53A5001" w14:textId="77777777" w:rsidR="00370F6C" w:rsidRPr="0056285F" w:rsidRDefault="00370F6C" w:rsidP="00215704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386A23A" w14:textId="12F2ABB9" w:rsidR="001E0FCB" w:rsidRPr="009F4B4C" w:rsidRDefault="001E0FCB" w:rsidP="00215704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F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Сопутствующие услуги</w:t>
            </w:r>
          </w:p>
          <w:p w14:paraId="56654A08" w14:textId="77777777" w:rsidR="001E0FCB" w:rsidRPr="009F4B4C" w:rsidRDefault="001E0FCB" w:rsidP="00215704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Поставщик совместно с поставкой Товара должен осуществить монтаж, настройку конфигурации ИБП, ввод в эксплуатацию. </w:t>
            </w:r>
          </w:p>
          <w:p w14:paraId="6F0A6BA6" w14:textId="58A951C8" w:rsidR="001E0FCB" w:rsidRPr="009F4B4C" w:rsidRDefault="001E0FCB" w:rsidP="00215704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Поставщик должен произвести обучение обслуживающего персонала на объекте Заказчика.;</w:t>
            </w:r>
          </w:p>
          <w:p w14:paraId="6EA1086C" w14:textId="259735B2" w:rsidR="001E0FCB" w:rsidRPr="009F4B4C" w:rsidRDefault="001E0FCB" w:rsidP="002117A3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Поставка Товара должна быть осуществлена в оригинальной упаковке фирмы производителя. Производственный код на упаковке должен совпадать с производственным кодом на Товаре. (серийный номер) </w:t>
            </w:r>
          </w:p>
          <w:p w14:paraId="48E87A9B" w14:textId="77777777" w:rsidR="001E0FCB" w:rsidRPr="009F4B4C" w:rsidRDefault="001E0FCB" w:rsidP="00BD17A4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работы должны проводиться в строгом соответствии с ПУЭ и ПТЭЭП РК.</w:t>
            </w:r>
          </w:p>
          <w:p w14:paraId="3869555B" w14:textId="77777777" w:rsidR="001E0FCB" w:rsidRPr="009F4B4C" w:rsidRDefault="001E0FCB" w:rsidP="00BD17A4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ECCC603" w14:textId="77777777" w:rsidR="001E0FCB" w:rsidRPr="009F4B4C" w:rsidRDefault="001E0FCB" w:rsidP="00BD17A4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Поставщик после проведения монтажа и проведения всех вышеуказанных процедур тестирования ИБП и АКБ, сразу после запуска ИБП в эксплуатацию устанавливает трехфазный анализатор качества электрической энергии на выходе ИБП, на срок не менее 48 часов, для анализа качества электрической сети, всех параметров напряжения, тока и мощности, </w:t>
            </w:r>
            <w:proofErr w:type="spellStart"/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фликеров</w:t>
            </w:r>
            <w:proofErr w:type="spellEnd"/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 также любых гармонических искажений в сети, после снятия анализатора качества электрической энергии поставщик в течение 72 часов предоставляет подробный отчет, записанный на устройство в электронном формате. </w:t>
            </w:r>
          </w:p>
          <w:p w14:paraId="40E2B23C" w14:textId="0CBEE2D5" w:rsidR="001E0FCB" w:rsidRPr="009F4B4C" w:rsidRDefault="001E0FCB" w:rsidP="00BD17A4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(анализатор качества электрической энергии) должен быть прибором класса А;</w:t>
            </w:r>
          </w:p>
          <w:p w14:paraId="5224D0E1" w14:textId="52141E4A" w:rsidR="001E0FCB" w:rsidRPr="009F4B4C" w:rsidRDefault="001E0FCB" w:rsidP="00BD17A4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(анализатор качества электрической энергии) должен быть внесен в реестр СИ РК и </w:t>
            </w:r>
            <w:proofErr w:type="spellStart"/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поверен</w:t>
            </w:r>
            <w:proofErr w:type="spellEnd"/>
            <w:r w:rsidRPr="009F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момент проведения анализа. </w:t>
            </w:r>
          </w:p>
        </w:tc>
      </w:tr>
      <w:tr w:rsidR="001E0FCB" w:rsidRPr="009F4B4C" w14:paraId="17D53985" w14:textId="77777777" w:rsidTr="0018076D">
        <w:tc>
          <w:tcPr>
            <w:tcW w:w="5917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DCFE82" w14:textId="77777777" w:rsidR="001E0FCB" w:rsidRPr="009F4B4C" w:rsidRDefault="001E0FCB" w:rsidP="002157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Сопутствующие услуги (указываются при необходимости) (монтаж, наладка, обучение, проверки и испытания товаров)</w:t>
            </w:r>
          </w:p>
        </w:tc>
        <w:tc>
          <w:tcPr>
            <w:tcW w:w="867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1C8FD3" w14:textId="77777777" w:rsidR="001E0FCB" w:rsidRPr="009F4B4C" w:rsidRDefault="001E0FCB" w:rsidP="00215704">
            <w:pPr>
              <w:tabs>
                <w:tab w:val="left" w:pos="207"/>
                <w:tab w:val="left" w:pos="350"/>
                <w:tab w:val="left" w:pos="1078"/>
              </w:tabs>
              <w:spacing w:after="0" w:line="240" w:lineRule="auto"/>
              <w:ind w:left="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При поставке Товара оборудование проверяется представителями Заказчика на полное соответствие требованиям настоящей технической спецификации.</w:t>
            </w:r>
          </w:p>
          <w:p w14:paraId="57C6803F" w14:textId="77777777" w:rsidR="001E0FCB" w:rsidRPr="009F4B4C" w:rsidRDefault="001E0FCB" w:rsidP="00215704">
            <w:pPr>
              <w:tabs>
                <w:tab w:val="left" w:pos="207"/>
                <w:tab w:val="left" w:pos="350"/>
                <w:tab w:val="left" w:pos="1078"/>
              </w:tabs>
              <w:spacing w:after="0" w:line="240" w:lineRule="auto"/>
              <w:ind w:left="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При несоответствии поставленного Товара требованиям настоящей технической спецификации, поставщику возвращается Товар и вводятся меры в соответствии с законодательством РК.</w:t>
            </w:r>
          </w:p>
          <w:p w14:paraId="7532CE9E" w14:textId="170FA17C" w:rsidR="001E0FCB" w:rsidRPr="009F4B4C" w:rsidRDefault="001E0FCB" w:rsidP="00215704">
            <w:pPr>
              <w:tabs>
                <w:tab w:val="left" w:pos="207"/>
                <w:tab w:val="left" w:pos="350"/>
                <w:tab w:val="left" w:pos="1078"/>
              </w:tabs>
              <w:spacing w:after="0" w:line="240" w:lineRule="auto"/>
              <w:ind w:left="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Поставщик обязан произвести монтаж, пуско-наладку поставляемого ИБП, АКБ, силовых кабелей и прочие сопутствующие услуги. </w:t>
            </w:r>
          </w:p>
          <w:p w14:paraId="392D8C85" w14:textId="5FDA5CA3" w:rsidR="001E0FCB" w:rsidRPr="009F4B4C" w:rsidRDefault="001E0FCB" w:rsidP="00215704">
            <w:pPr>
              <w:tabs>
                <w:tab w:val="left" w:pos="207"/>
                <w:tab w:val="left" w:pos="350"/>
                <w:tab w:val="left" w:pos="1078"/>
              </w:tabs>
              <w:spacing w:after="0" w:line="240" w:lineRule="auto"/>
              <w:ind w:left="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Поставщик по окончанию монтажных и пуско-наладочных работ, проводит обучение по правилам эксплуатации системы бесперебойного питания, а также по процедурам включения/выключения/переводу на сервисный байпас эксплуатационного персонала Заказчика. </w:t>
            </w:r>
          </w:p>
          <w:p w14:paraId="1CB5AF6F" w14:textId="55126292" w:rsidR="001E0FCB" w:rsidRPr="009F4B4C" w:rsidRDefault="001E0FCB" w:rsidP="00215704">
            <w:pPr>
              <w:tabs>
                <w:tab w:val="left" w:pos="207"/>
                <w:tab w:val="left" w:pos="350"/>
                <w:tab w:val="left" w:pos="1078"/>
              </w:tabs>
              <w:spacing w:after="0" w:line="240" w:lineRule="auto"/>
              <w:ind w:left="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Поставщик проводит испытание всей системы ИБП под нагрузкой. Нагрузку перед запуском в эксплуатацию предоставляет Поставщик. </w:t>
            </w:r>
          </w:p>
          <w:p w14:paraId="49608B85" w14:textId="3B664327" w:rsidR="001E0FCB" w:rsidRPr="009F4B4C" w:rsidRDefault="001E0FCB" w:rsidP="00215704">
            <w:pPr>
              <w:tabs>
                <w:tab w:val="left" w:pos="207"/>
                <w:tab w:val="left" w:pos="350"/>
                <w:tab w:val="left" w:pos="1078"/>
              </w:tabs>
              <w:spacing w:after="0" w:line="240" w:lineRule="auto"/>
              <w:ind w:left="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проведения процедуры ввода ИБП в эксплуатацию Товар проходит </w:t>
            </w:r>
            <w:r w:rsidRPr="009F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испытания под существующей нагрузкой, с отключениями от питающей сети, бесперебойным переходом на байпас и др., для подтверждения соответствия в полной мере требованиям настоящей технической спецификации.</w:t>
            </w:r>
          </w:p>
        </w:tc>
      </w:tr>
      <w:tr w:rsidR="001E0FCB" w:rsidRPr="00215704" w14:paraId="5AC2FA7E" w14:textId="77777777" w:rsidTr="0018076D">
        <w:trPr>
          <w:trHeight w:val="796"/>
        </w:trPr>
        <w:tc>
          <w:tcPr>
            <w:tcW w:w="5917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0C72BD" w14:textId="77777777" w:rsidR="001E0FCB" w:rsidRPr="00215704" w:rsidRDefault="001E0FCB" w:rsidP="002157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F4B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Условия к потенциальному поставщику в случае определения его победителем и заключения с ним договора о государственных закупках (Указываются при необходимости) (Отклонение потенциального поставщика за не указание и непредставление указанных сведений не допускается)</w:t>
            </w:r>
          </w:p>
        </w:tc>
        <w:tc>
          <w:tcPr>
            <w:tcW w:w="867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54941D" w14:textId="5707B39D" w:rsidR="001E0FCB" w:rsidRPr="00215704" w:rsidRDefault="001E0FCB" w:rsidP="00A26823">
            <w:pPr>
              <w:tabs>
                <w:tab w:val="left" w:pos="209"/>
              </w:tabs>
              <w:spacing w:after="0" w:line="240" w:lineRule="auto"/>
              <w:ind w:left="3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510AB70" w14:textId="77777777" w:rsidR="00215704" w:rsidRPr="00215704" w:rsidRDefault="00215704" w:rsidP="002157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14:paraId="3CE2B2FC" w14:textId="77777777" w:rsidR="001E0FCB" w:rsidRPr="0001749A" w:rsidRDefault="001E0FCB" w:rsidP="001E0FCB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49A">
        <w:rPr>
          <w:rFonts w:ascii="Times New Roman" w:eastAsia="Times New Roman" w:hAnsi="Times New Roman" w:cs="Times New Roman"/>
          <w:sz w:val="24"/>
          <w:szCs w:val="24"/>
          <w:lang w:eastAsia="ru-RU"/>
        </w:rPr>
        <w:t>* сведения подтягиваются из плана государственных закупок (отображаются автоматически).</w:t>
      </w:r>
    </w:p>
    <w:p w14:paraId="5FF93A0C" w14:textId="77777777" w:rsidR="001E0FCB" w:rsidRPr="0001749A" w:rsidRDefault="001E0FCB" w:rsidP="001E0FCB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Примечание.</w:t>
      </w:r>
    </w:p>
    <w:p w14:paraId="7734C9A7" w14:textId="05E52F91" w:rsidR="001E0FCB" w:rsidRPr="0001749A" w:rsidRDefault="001E0FCB" w:rsidP="001E0FCB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1.</w:t>
      </w:r>
      <w:r w:rsidRPr="0001749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Каждое требование по функциональным, техническим, качественным, эксплуатационным, иным характеристикам, сопутствующим услугам и дополнительным условиям к исполнителю указывается отдельной строкой.</w:t>
      </w:r>
    </w:p>
    <w:p w14:paraId="3F291011" w14:textId="3EB74E3F" w:rsidR="001E0FCB" w:rsidRPr="0001749A" w:rsidRDefault="001E0FCB" w:rsidP="001E0FCB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</w:t>
      </w:r>
      <w:r w:rsidRPr="0001749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в настоящей технической спецификации квалификационных требований, предъявляемых к потенциальному поставщику, не допускается.</w:t>
      </w:r>
    </w:p>
    <w:p w14:paraId="255A3485" w14:textId="7634C1DE" w:rsidR="001E0FCB" w:rsidRPr="0001749A" w:rsidRDefault="001E0FCB" w:rsidP="001E0FCB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3.</w:t>
      </w:r>
      <w:r w:rsidRPr="0001749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требований технической спецификации в иных документах не допускается.</w:t>
      </w:r>
    </w:p>
    <w:p w14:paraId="109D8BB7" w14:textId="77777777" w:rsidR="001E0FCB" w:rsidRDefault="001E0FCB" w:rsidP="001E0F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705A434" w14:textId="77777777" w:rsidR="001E0FCB" w:rsidRDefault="001E0FCB" w:rsidP="001E0F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E79259F" w14:textId="77777777" w:rsidR="001E0FCB" w:rsidRPr="0001749A" w:rsidRDefault="001E0FCB" w:rsidP="001E0F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8A53096" w14:textId="77777777" w:rsidR="001E0FCB" w:rsidRPr="00EB2038" w:rsidRDefault="001E0FCB" w:rsidP="001E0FCB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EB2038">
        <w:rPr>
          <w:rFonts w:ascii="Times New Roman" w:eastAsia="Calibri" w:hAnsi="Times New Roman" w:cs="Times New Roman"/>
          <w:b/>
          <w:sz w:val="24"/>
          <w:szCs w:val="24"/>
        </w:rPr>
        <w:t xml:space="preserve">И.о. Заместителя Председателя Правления – </w:t>
      </w:r>
    </w:p>
    <w:p w14:paraId="4445ACA7" w14:textId="77777777" w:rsidR="001E0FCB" w:rsidRPr="00EB2038" w:rsidRDefault="001E0FCB" w:rsidP="001E0FCB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EB2038">
        <w:rPr>
          <w:rFonts w:ascii="Times New Roman" w:eastAsia="Calibri" w:hAnsi="Times New Roman" w:cs="Times New Roman"/>
          <w:b/>
          <w:sz w:val="24"/>
          <w:szCs w:val="24"/>
        </w:rPr>
        <w:t xml:space="preserve">Технического директора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___________________________________________________Оспанов Е.М</w:t>
      </w:r>
      <w:r w:rsidRPr="00EB2038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3FFD6B6B" w14:textId="77777777" w:rsidR="001E0FCB" w:rsidRPr="00EB2038" w:rsidRDefault="001E0FCB" w:rsidP="001E0FCB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780EBF29" w14:textId="77777777" w:rsidR="001E0FCB" w:rsidRPr="00EB2038" w:rsidRDefault="001E0FCB" w:rsidP="001E0FCB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68C8792F" w14:textId="77777777" w:rsidR="001E0FCB" w:rsidRPr="00EB2038" w:rsidRDefault="001E0FCB" w:rsidP="001E0FCB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Начальник отдела инфраструктуры </w:t>
      </w:r>
      <w:r w:rsidRPr="00EB2038">
        <w:rPr>
          <w:rFonts w:ascii="Times New Roman" w:eastAsia="Calibri" w:hAnsi="Times New Roman" w:cs="Times New Roman"/>
          <w:b/>
          <w:sz w:val="24"/>
          <w:szCs w:val="24"/>
        </w:rPr>
        <w:t xml:space="preserve">и </w:t>
      </w:r>
    </w:p>
    <w:p w14:paraId="6DDDF27D" w14:textId="77777777" w:rsidR="001E0FCB" w:rsidRPr="009F094C" w:rsidRDefault="001E0FCB" w:rsidP="001E0FCB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энергетики</w:t>
      </w:r>
      <w:r w:rsidRPr="00EB203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B203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____________________________</w:t>
      </w:r>
      <w:r w:rsidRPr="00EB2038">
        <w:rPr>
          <w:rFonts w:ascii="Times New Roman" w:eastAsia="Calibri" w:hAnsi="Times New Roman" w:cs="Times New Roman"/>
          <w:b/>
          <w:sz w:val="24"/>
          <w:szCs w:val="24"/>
        </w:rPr>
        <w:t xml:space="preserve">_______________________ </w:t>
      </w:r>
      <w:proofErr w:type="spellStart"/>
      <w:r w:rsidRPr="00EB2038">
        <w:rPr>
          <w:rFonts w:ascii="Times New Roman" w:eastAsia="Calibri" w:hAnsi="Times New Roman" w:cs="Times New Roman"/>
          <w:b/>
          <w:sz w:val="24"/>
          <w:szCs w:val="24"/>
        </w:rPr>
        <w:t>Рахимжанов</w:t>
      </w:r>
      <w:proofErr w:type="spellEnd"/>
      <w:r w:rsidRPr="00EB2038">
        <w:rPr>
          <w:rFonts w:ascii="Times New Roman" w:eastAsia="Calibri" w:hAnsi="Times New Roman" w:cs="Times New Roman"/>
          <w:b/>
          <w:sz w:val="24"/>
          <w:szCs w:val="24"/>
        </w:rPr>
        <w:t xml:space="preserve"> Г.Б.</w:t>
      </w:r>
    </w:p>
    <w:p w14:paraId="5097DB82" w14:textId="77777777" w:rsidR="00CC0A7E" w:rsidRPr="00215704" w:rsidRDefault="00CC0A7E" w:rsidP="00215704"/>
    <w:sectPr w:rsidR="00CC0A7E" w:rsidRPr="00215704" w:rsidSect="00D26D7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76DA0"/>
    <w:multiLevelType w:val="multilevel"/>
    <w:tmpl w:val="F56261F2"/>
    <w:lvl w:ilvl="0">
      <w:start w:val="1"/>
      <w:numFmt w:val="decimal"/>
      <w:lvlText w:val="%1."/>
      <w:lvlJc w:val="left"/>
      <w:pPr>
        <w:ind w:left="755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75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5" w:hanging="1800"/>
      </w:pPr>
      <w:rPr>
        <w:rFonts w:hint="default"/>
      </w:rPr>
    </w:lvl>
  </w:abstractNum>
  <w:abstractNum w:abstractNumId="1">
    <w:nsid w:val="23355171"/>
    <w:multiLevelType w:val="hybridMultilevel"/>
    <w:tmpl w:val="330A97DC"/>
    <w:lvl w:ilvl="0" w:tplc="58BEF8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A7E"/>
    <w:rsid w:val="00022A6B"/>
    <w:rsid w:val="0003634F"/>
    <w:rsid w:val="000402D1"/>
    <w:rsid w:val="00071E4F"/>
    <w:rsid w:val="00080712"/>
    <w:rsid w:val="000930E4"/>
    <w:rsid w:val="000D5FF6"/>
    <w:rsid w:val="0012004D"/>
    <w:rsid w:val="0012162F"/>
    <w:rsid w:val="0018076D"/>
    <w:rsid w:val="001A6C90"/>
    <w:rsid w:val="001C3054"/>
    <w:rsid w:val="001C3C45"/>
    <w:rsid w:val="001D501F"/>
    <w:rsid w:val="001E0FCB"/>
    <w:rsid w:val="001F536C"/>
    <w:rsid w:val="002117A3"/>
    <w:rsid w:val="00215704"/>
    <w:rsid w:val="002408AF"/>
    <w:rsid w:val="002564E7"/>
    <w:rsid w:val="0028574A"/>
    <w:rsid w:val="00292340"/>
    <w:rsid w:val="002A28B3"/>
    <w:rsid w:val="002A5DD6"/>
    <w:rsid w:val="002D37F7"/>
    <w:rsid w:val="002E24C6"/>
    <w:rsid w:val="002F58C9"/>
    <w:rsid w:val="003057B5"/>
    <w:rsid w:val="00334056"/>
    <w:rsid w:val="003524FC"/>
    <w:rsid w:val="0035354F"/>
    <w:rsid w:val="00370F6C"/>
    <w:rsid w:val="003A0FCD"/>
    <w:rsid w:val="003B3264"/>
    <w:rsid w:val="00405168"/>
    <w:rsid w:val="00407B30"/>
    <w:rsid w:val="004324E9"/>
    <w:rsid w:val="00436F2D"/>
    <w:rsid w:val="004403E2"/>
    <w:rsid w:val="0044109E"/>
    <w:rsid w:val="00441E86"/>
    <w:rsid w:val="00475E77"/>
    <w:rsid w:val="004A3AFD"/>
    <w:rsid w:val="004A5DFF"/>
    <w:rsid w:val="004B3E35"/>
    <w:rsid w:val="004D6789"/>
    <w:rsid w:val="0056285F"/>
    <w:rsid w:val="005F5676"/>
    <w:rsid w:val="00614D82"/>
    <w:rsid w:val="006368C6"/>
    <w:rsid w:val="00656E09"/>
    <w:rsid w:val="00690B7D"/>
    <w:rsid w:val="00695F54"/>
    <w:rsid w:val="006A0869"/>
    <w:rsid w:val="006B13C4"/>
    <w:rsid w:val="006B4AF5"/>
    <w:rsid w:val="006F79EF"/>
    <w:rsid w:val="0070144E"/>
    <w:rsid w:val="00712226"/>
    <w:rsid w:val="00725EA5"/>
    <w:rsid w:val="007478BE"/>
    <w:rsid w:val="00784DC6"/>
    <w:rsid w:val="007A5CD7"/>
    <w:rsid w:val="007C715F"/>
    <w:rsid w:val="007D19AB"/>
    <w:rsid w:val="007F64BB"/>
    <w:rsid w:val="008123B7"/>
    <w:rsid w:val="00815414"/>
    <w:rsid w:val="00830473"/>
    <w:rsid w:val="0084521B"/>
    <w:rsid w:val="008452ED"/>
    <w:rsid w:val="008522B9"/>
    <w:rsid w:val="00853422"/>
    <w:rsid w:val="008A650C"/>
    <w:rsid w:val="008B3C2A"/>
    <w:rsid w:val="008F0B76"/>
    <w:rsid w:val="008F5B00"/>
    <w:rsid w:val="009244CD"/>
    <w:rsid w:val="0093718A"/>
    <w:rsid w:val="009525BA"/>
    <w:rsid w:val="00991C6C"/>
    <w:rsid w:val="009B0F87"/>
    <w:rsid w:val="009B6235"/>
    <w:rsid w:val="009C4668"/>
    <w:rsid w:val="009F4B4C"/>
    <w:rsid w:val="00A26823"/>
    <w:rsid w:val="00A413F6"/>
    <w:rsid w:val="00A75F25"/>
    <w:rsid w:val="00A81947"/>
    <w:rsid w:val="00A9264C"/>
    <w:rsid w:val="00AB06C7"/>
    <w:rsid w:val="00B00EFC"/>
    <w:rsid w:val="00B11855"/>
    <w:rsid w:val="00B30130"/>
    <w:rsid w:val="00B67A01"/>
    <w:rsid w:val="00B80762"/>
    <w:rsid w:val="00B91B57"/>
    <w:rsid w:val="00B93A3A"/>
    <w:rsid w:val="00BA52E6"/>
    <w:rsid w:val="00BC7A1B"/>
    <w:rsid w:val="00BD17A4"/>
    <w:rsid w:val="00BD36C4"/>
    <w:rsid w:val="00BD3AAF"/>
    <w:rsid w:val="00C37AED"/>
    <w:rsid w:val="00C4143D"/>
    <w:rsid w:val="00C519D3"/>
    <w:rsid w:val="00C605CB"/>
    <w:rsid w:val="00CC0A7E"/>
    <w:rsid w:val="00CD36E6"/>
    <w:rsid w:val="00CD3783"/>
    <w:rsid w:val="00CD6EE4"/>
    <w:rsid w:val="00CE2D4D"/>
    <w:rsid w:val="00D216E2"/>
    <w:rsid w:val="00D2302C"/>
    <w:rsid w:val="00D23257"/>
    <w:rsid w:val="00D254F5"/>
    <w:rsid w:val="00D26D78"/>
    <w:rsid w:val="00D63454"/>
    <w:rsid w:val="00D76574"/>
    <w:rsid w:val="00D80DE1"/>
    <w:rsid w:val="00DF353C"/>
    <w:rsid w:val="00E00A8C"/>
    <w:rsid w:val="00E4310D"/>
    <w:rsid w:val="00E74116"/>
    <w:rsid w:val="00E8181C"/>
    <w:rsid w:val="00E8249C"/>
    <w:rsid w:val="00E9251A"/>
    <w:rsid w:val="00E9638D"/>
    <w:rsid w:val="00EC6B7F"/>
    <w:rsid w:val="00ED697B"/>
    <w:rsid w:val="00F026BA"/>
    <w:rsid w:val="00F35696"/>
    <w:rsid w:val="00F574E6"/>
    <w:rsid w:val="00F63170"/>
    <w:rsid w:val="00F71C1D"/>
    <w:rsid w:val="00FA0D01"/>
    <w:rsid w:val="00FA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BD2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57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5704"/>
    <w:pPr>
      <w:ind w:left="720"/>
      <w:contextualSpacing/>
    </w:pPr>
    <w:rPr>
      <w:rFonts w:eastAsia="Times New Roman" w:cs="Times New Roman"/>
    </w:rPr>
  </w:style>
  <w:style w:type="character" w:styleId="a5">
    <w:name w:val="Hyperlink"/>
    <w:uiPriority w:val="99"/>
    <w:semiHidden/>
    <w:unhideWhenUsed/>
    <w:rsid w:val="001E0FCB"/>
    <w:rPr>
      <w:color w:val="333399"/>
      <w:u w:val="single"/>
    </w:rPr>
  </w:style>
  <w:style w:type="character" w:customStyle="1" w:styleId="s0">
    <w:name w:val="s0"/>
    <w:rsid w:val="001E0FC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1E0FCB"/>
    <w:rPr>
      <w:rFonts w:ascii="Times New Roman" w:hAnsi="Times New Roman" w:cs="Times New Roman" w:hint="default"/>
      <w:b/>
      <w:bCs/>
      <w:color w:val="000000"/>
    </w:rPr>
  </w:style>
  <w:style w:type="paragraph" w:styleId="a6">
    <w:name w:val="No Spacing"/>
    <w:uiPriority w:val="1"/>
    <w:qFormat/>
    <w:rsid w:val="001E0F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57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5704"/>
    <w:pPr>
      <w:ind w:left="720"/>
      <w:contextualSpacing/>
    </w:pPr>
    <w:rPr>
      <w:rFonts w:eastAsia="Times New Roman" w:cs="Times New Roman"/>
    </w:rPr>
  </w:style>
  <w:style w:type="character" w:styleId="a5">
    <w:name w:val="Hyperlink"/>
    <w:uiPriority w:val="99"/>
    <w:semiHidden/>
    <w:unhideWhenUsed/>
    <w:rsid w:val="001E0FCB"/>
    <w:rPr>
      <w:color w:val="333399"/>
      <w:u w:val="single"/>
    </w:rPr>
  </w:style>
  <w:style w:type="character" w:customStyle="1" w:styleId="s0">
    <w:name w:val="s0"/>
    <w:rsid w:val="001E0FC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1E0FCB"/>
    <w:rPr>
      <w:rFonts w:ascii="Times New Roman" w:hAnsi="Times New Roman" w:cs="Times New Roman" w:hint="default"/>
      <w:b/>
      <w:bCs/>
      <w:color w:val="000000"/>
    </w:rPr>
  </w:style>
  <w:style w:type="paragraph" w:styleId="a6">
    <w:name w:val="No Spacing"/>
    <w:uiPriority w:val="1"/>
    <w:qFormat/>
    <w:rsid w:val="001E0F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0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l:34515777.4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3378</Words>
  <Characters>19257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Toloka</dc:creator>
  <cp:lastModifiedBy>Сакен Бакимов</cp:lastModifiedBy>
  <cp:revision>2</cp:revision>
  <dcterms:created xsi:type="dcterms:W3CDTF">2025-02-18T06:19:00Z</dcterms:created>
  <dcterms:modified xsi:type="dcterms:W3CDTF">2025-02-18T06:19:00Z</dcterms:modified>
</cp:coreProperties>
</file>