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F77647" w:rsidRDefault="00DA50DB"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F77647" w:rsidRDefault="00092258"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val="kk-KZ" w:eastAsia="ru-RU"/>
        </w:rPr>
        <w:t>Б</w:t>
      </w:r>
      <w:proofErr w:type="spellStart"/>
      <w:r w:rsidRPr="00F77647">
        <w:rPr>
          <w:rFonts w:ascii="Times New Roman" w:eastAsia="Times New Roman" w:hAnsi="Times New Roman" w:cs="Times New Roman"/>
          <w:b/>
          <w:bCs/>
          <w:color w:val="333333"/>
          <w:sz w:val="24"/>
          <w:szCs w:val="24"/>
          <w:lang w:eastAsia="ru-RU"/>
        </w:rPr>
        <w:t>аға</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ұсыныстарын</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сұрау</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арқылы</w:t>
      </w:r>
      <w:proofErr w:type="spellEnd"/>
      <w:r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с</w:t>
      </w:r>
      <w:proofErr w:type="spellStart"/>
      <w:r w:rsidR="00DA50DB" w:rsidRPr="00F77647">
        <w:rPr>
          <w:rFonts w:ascii="Times New Roman" w:eastAsia="Times New Roman" w:hAnsi="Times New Roman" w:cs="Times New Roman"/>
          <w:b/>
          <w:bCs/>
          <w:color w:val="333333"/>
          <w:sz w:val="24"/>
          <w:szCs w:val="24"/>
          <w:lang w:eastAsia="ru-RU"/>
        </w:rPr>
        <w:t>атып</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алынатын</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тауарлардың</w:t>
      </w:r>
      <w:proofErr w:type="spellEnd"/>
      <w:r w:rsidRPr="00F77647">
        <w:rPr>
          <w:rFonts w:ascii="Times New Roman" w:eastAsia="Times New Roman" w:hAnsi="Times New Roman" w:cs="Times New Roman"/>
          <w:b/>
          <w:bCs/>
          <w:color w:val="333333"/>
          <w:sz w:val="24"/>
          <w:szCs w:val="24"/>
          <w:lang w:eastAsia="ru-RU"/>
        </w:rPr>
        <w:t>,</w:t>
      </w:r>
      <w:r w:rsid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жұмыстардың,қызметтердің</w:t>
      </w:r>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техникалық</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ерекшелігі</w:t>
      </w:r>
      <w:proofErr w:type="spellEnd"/>
      <w:r w:rsidRPr="00F77647">
        <w:rPr>
          <w:rFonts w:ascii="Times New Roman" w:eastAsia="Times New Roman" w:hAnsi="Times New Roman" w:cs="Times New Roman"/>
          <w:b/>
          <w:bCs/>
          <w:color w:val="333333"/>
          <w:sz w:val="24"/>
          <w:szCs w:val="24"/>
          <w:lang w:eastAsia="ru-RU"/>
        </w:rPr>
        <w:t xml:space="preserve"> </w:t>
      </w:r>
      <w:r w:rsidR="00DA50DB" w:rsidRPr="00F77647">
        <w:rPr>
          <w:rFonts w:ascii="Times New Roman" w:eastAsia="Times New Roman" w:hAnsi="Times New Roman" w:cs="Times New Roman"/>
          <w:b/>
          <w:bCs/>
          <w:color w:val="333333"/>
          <w:sz w:val="24"/>
          <w:szCs w:val="24"/>
          <w:lang w:eastAsia="ru-RU"/>
        </w:rPr>
        <w:t>(</w:t>
      </w:r>
      <w:proofErr w:type="spellStart"/>
      <w:r w:rsidR="00DA50DB" w:rsidRPr="00F77647">
        <w:rPr>
          <w:rFonts w:ascii="Times New Roman" w:eastAsia="Times New Roman" w:hAnsi="Times New Roman" w:cs="Times New Roman"/>
          <w:b/>
          <w:bCs/>
          <w:color w:val="333333"/>
          <w:sz w:val="24"/>
          <w:szCs w:val="24"/>
          <w:lang w:eastAsia="ru-RU"/>
        </w:rPr>
        <w:t>тапсырыс</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беруші</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толтырады</w:t>
      </w:r>
      <w:proofErr w:type="spellEnd"/>
      <w:r w:rsidR="00DA50DB" w:rsidRPr="00F77647">
        <w:rPr>
          <w:rFonts w:ascii="Times New Roman" w:eastAsia="Times New Roman" w:hAnsi="Times New Roman" w:cs="Times New Roman"/>
          <w:b/>
          <w:bCs/>
          <w:color w:val="333333"/>
          <w:sz w:val="24"/>
          <w:szCs w:val="24"/>
          <w:lang w:eastAsia="ru-RU"/>
        </w:rPr>
        <w:t>)</w:t>
      </w:r>
    </w:p>
    <w:p w:rsidR="00391A76" w:rsidRPr="00F77647" w:rsidRDefault="00391A76"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2F40BE" w:rsidRPr="002F40BE" w:rsidRDefault="00092258" w:rsidP="002F40BE">
      <w:pPr>
        <w:pStyle w:val="a3"/>
        <w:numPr>
          <w:ilvl w:val="0"/>
          <w:numId w:val="1"/>
        </w:numPr>
        <w:spacing w:after="0" w:line="240" w:lineRule="auto"/>
        <w:rPr>
          <w:rFonts w:ascii="Times New Roman" w:hAnsi="Times New Roman" w:cs="Times New Roman"/>
          <w:sz w:val="24"/>
          <w:szCs w:val="24"/>
        </w:rPr>
      </w:pPr>
      <w:proofErr w:type="spellStart"/>
      <w:r w:rsidRPr="002F40BE">
        <w:rPr>
          <w:rFonts w:ascii="Times New Roman" w:eastAsia="Times New Roman" w:hAnsi="Times New Roman" w:cs="Times New Roman"/>
          <w:sz w:val="24"/>
          <w:szCs w:val="24"/>
          <w:lang w:eastAsia="ru-RU"/>
        </w:rPr>
        <w:t>Тауарлардың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жұмыстардың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көрсетілетін</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қызметтердің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бірыңғ</w:t>
      </w:r>
      <w:proofErr w:type="gramStart"/>
      <w:r w:rsidRPr="002F40BE">
        <w:rPr>
          <w:rFonts w:ascii="Times New Roman" w:eastAsia="Times New Roman" w:hAnsi="Times New Roman" w:cs="Times New Roman"/>
          <w:sz w:val="24"/>
          <w:szCs w:val="24"/>
          <w:lang w:eastAsia="ru-RU"/>
        </w:rPr>
        <w:t>ай</w:t>
      </w:r>
      <w:proofErr w:type="spellEnd"/>
      <w:proofErr w:type="gram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номенклатуралық</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анықтамалығы</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кодының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атауы</w:t>
      </w:r>
      <w:proofErr w:type="spellEnd"/>
      <w:r w:rsidR="00F77647" w:rsidRPr="002F40BE">
        <w:rPr>
          <w:rFonts w:ascii="Times New Roman" w:eastAsia="Times New Roman" w:hAnsi="Times New Roman" w:cs="Times New Roman"/>
          <w:sz w:val="24"/>
          <w:szCs w:val="24"/>
          <w:lang w:eastAsia="ru-RU"/>
        </w:rPr>
        <w:t>:</w:t>
      </w:r>
      <w:r w:rsidRPr="002F40BE">
        <w:rPr>
          <w:rFonts w:ascii="Times New Roman" w:eastAsia="Times New Roman" w:hAnsi="Times New Roman" w:cs="Times New Roman"/>
          <w:sz w:val="24"/>
          <w:szCs w:val="24"/>
          <w:lang w:eastAsia="ru-RU"/>
        </w:rPr>
        <w:t xml:space="preserve"> </w:t>
      </w:r>
      <w:hyperlink r:id="rId6" w:history="1">
        <w:r w:rsidR="002F40BE" w:rsidRPr="002F40BE">
          <w:rPr>
            <w:rStyle w:val="a5"/>
            <w:rFonts w:ascii="Times New Roman" w:hAnsi="Times New Roman" w:cs="Times New Roman"/>
            <w:color w:val="auto"/>
            <w:sz w:val="24"/>
            <w:szCs w:val="24"/>
            <w:shd w:val="clear" w:color="auto" w:fill="FFFFFF"/>
          </w:rPr>
          <w:t>139229.990.000047</w:t>
        </w:r>
      </w:hyperlink>
    </w:p>
    <w:p w:rsidR="00DA50DB" w:rsidRPr="002F40BE" w:rsidRDefault="00B66FD9" w:rsidP="00F77647">
      <w:pPr>
        <w:pStyle w:val="a3"/>
        <w:numPr>
          <w:ilvl w:val="0"/>
          <w:numId w:val="1"/>
        </w:numPr>
        <w:spacing w:after="0" w:line="240" w:lineRule="auto"/>
        <w:rPr>
          <w:rFonts w:ascii="Times New Roman" w:hAnsi="Times New Roman" w:cs="Times New Roman"/>
          <w:sz w:val="24"/>
          <w:szCs w:val="24"/>
          <w:u w:val="single"/>
        </w:rPr>
      </w:pPr>
      <w:proofErr w:type="spellStart"/>
      <w:r w:rsidRPr="00F77647">
        <w:rPr>
          <w:rFonts w:ascii="Times New Roman" w:eastAsia="Times New Roman" w:hAnsi="Times New Roman" w:cs="Times New Roman"/>
          <w:sz w:val="24"/>
          <w:szCs w:val="24"/>
          <w:lang w:eastAsia="ru-RU"/>
        </w:rPr>
        <w:t>Т</w:t>
      </w:r>
      <w:r w:rsidR="00092258" w:rsidRPr="00F77647">
        <w:rPr>
          <w:rFonts w:ascii="Times New Roman" w:eastAsia="Times New Roman" w:hAnsi="Times New Roman" w:cs="Times New Roman"/>
          <w:sz w:val="24"/>
          <w:szCs w:val="24"/>
          <w:lang w:eastAsia="ru-RU"/>
        </w:rPr>
        <w:t>ауарларды</w:t>
      </w:r>
      <w:proofErr w:type="gramStart"/>
      <w:r w:rsidR="00092258" w:rsidRPr="00F77647">
        <w:rPr>
          <w:rFonts w:ascii="Times New Roman" w:eastAsia="Times New Roman" w:hAnsi="Times New Roman" w:cs="Times New Roman"/>
          <w:sz w:val="24"/>
          <w:szCs w:val="24"/>
          <w:lang w:eastAsia="ru-RU"/>
        </w:rPr>
        <w:t>ң,</w:t>
      </w:r>
      <w:proofErr w:type="gramEnd"/>
      <w:r w:rsidR="00092258" w:rsidRPr="00F77647">
        <w:rPr>
          <w:rFonts w:ascii="Times New Roman" w:eastAsia="Times New Roman" w:hAnsi="Times New Roman" w:cs="Times New Roman"/>
          <w:sz w:val="24"/>
          <w:szCs w:val="24"/>
          <w:lang w:eastAsia="ru-RU"/>
        </w:rPr>
        <w:t>жұмыстардың,қызметтердің</w:t>
      </w:r>
      <w:proofErr w:type="spellEnd"/>
      <w:r w:rsidR="00092258" w:rsidRPr="00F77647">
        <w:rPr>
          <w:rFonts w:ascii="Times New Roman" w:eastAsia="Times New Roman" w:hAnsi="Times New Roman" w:cs="Times New Roman"/>
          <w:sz w:val="24"/>
          <w:szCs w:val="24"/>
          <w:lang w:eastAsia="ru-RU"/>
        </w:rPr>
        <w:t xml:space="preserve"> </w:t>
      </w:r>
      <w:r w:rsidR="00092258" w:rsidRPr="00F77647">
        <w:rPr>
          <w:rFonts w:ascii="Times New Roman" w:eastAsia="Times New Roman" w:hAnsi="Times New Roman" w:cs="Times New Roman"/>
          <w:sz w:val="24"/>
          <w:szCs w:val="24"/>
          <w:lang w:val="kk-KZ" w:eastAsia="ru-RU"/>
        </w:rPr>
        <w:t>атауы</w:t>
      </w:r>
      <w:r w:rsidR="00F77647">
        <w:rPr>
          <w:rFonts w:ascii="Times New Roman" w:eastAsia="Times New Roman" w:hAnsi="Times New Roman" w:cs="Times New Roman"/>
          <w:sz w:val="24"/>
          <w:szCs w:val="24"/>
          <w:lang w:val="kk-KZ" w:eastAsia="ru-RU"/>
        </w:rPr>
        <w:t>:</w:t>
      </w:r>
      <w:r w:rsidR="002F40BE" w:rsidRPr="002F40BE">
        <w:rPr>
          <w:rFonts w:ascii="Arial" w:hAnsi="Arial" w:cs="Arial"/>
          <w:color w:val="000000"/>
          <w:sz w:val="20"/>
          <w:szCs w:val="20"/>
        </w:rPr>
        <w:t xml:space="preserve"> </w:t>
      </w:r>
      <w:proofErr w:type="spellStart"/>
      <w:r w:rsidR="002F40BE" w:rsidRPr="002F40BE">
        <w:rPr>
          <w:rFonts w:ascii="Times New Roman" w:hAnsi="Times New Roman" w:cs="Times New Roman"/>
          <w:color w:val="000000"/>
          <w:sz w:val="24"/>
          <w:szCs w:val="24"/>
          <w:u w:val="single"/>
        </w:rPr>
        <w:t>Арқанмен</w:t>
      </w:r>
      <w:proofErr w:type="spellEnd"/>
      <w:r w:rsidR="002F40BE" w:rsidRPr="002F40BE">
        <w:rPr>
          <w:rFonts w:ascii="Times New Roman" w:hAnsi="Times New Roman" w:cs="Times New Roman"/>
          <w:color w:val="000000"/>
          <w:sz w:val="24"/>
          <w:szCs w:val="24"/>
          <w:u w:val="single"/>
        </w:rPr>
        <w:t xml:space="preserve"> </w:t>
      </w:r>
      <w:proofErr w:type="spellStart"/>
      <w:r w:rsidR="002F40BE" w:rsidRPr="002F40BE">
        <w:rPr>
          <w:rFonts w:ascii="Times New Roman" w:hAnsi="Times New Roman" w:cs="Times New Roman"/>
          <w:color w:val="000000"/>
          <w:sz w:val="24"/>
          <w:szCs w:val="24"/>
          <w:u w:val="single"/>
        </w:rPr>
        <w:t>сақтандырғыш</w:t>
      </w:r>
      <w:proofErr w:type="spellEnd"/>
      <w:r w:rsidR="002F40BE" w:rsidRPr="002F40BE">
        <w:rPr>
          <w:rFonts w:ascii="Times New Roman" w:hAnsi="Times New Roman" w:cs="Times New Roman"/>
          <w:color w:val="000000"/>
          <w:sz w:val="24"/>
          <w:szCs w:val="24"/>
          <w:u w:val="single"/>
        </w:rPr>
        <w:t xml:space="preserve"> </w:t>
      </w:r>
      <w:proofErr w:type="spellStart"/>
      <w:r w:rsidR="002F40BE" w:rsidRPr="002F40BE">
        <w:rPr>
          <w:rFonts w:ascii="Times New Roman" w:hAnsi="Times New Roman" w:cs="Times New Roman"/>
          <w:color w:val="000000"/>
          <w:sz w:val="24"/>
          <w:szCs w:val="24"/>
          <w:u w:val="single"/>
        </w:rPr>
        <w:t>сақтандыру</w:t>
      </w:r>
      <w:proofErr w:type="spellEnd"/>
      <w:r w:rsidR="002F40BE" w:rsidRPr="002F40BE">
        <w:rPr>
          <w:rFonts w:ascii="Times New Roman" w:hAnsi="Times New Roman" w:cs="Times New Roman"/>
          <w:color w:val="000000"/>
          <w:sz w:val="24"/>
          <w:szCs w:val="24"/>
          <w:u w:val="single"/>
        </w:rPr>
        <w:t xml:space="preserve"> </w:t>
      </w:r>
      <w:proofErr w:type="spellStart"/>
      <w:r w:rsidR="002F40BE" w:rsidRPr="002F40BE">
        <w:rPr>
          <w:rFonts w:ascii="Times New Roman" w:hAnsi="Times New Roman" w:cs="Times New Roman"/>
          <w:color w:val="000000"/>
          <w:sz w:val="24"/>
          <w:szCs w:val="24"/>
          <w:u w:val="single"/>
        </w:rPr>
        <w:t>белдігі</w:t>
      </w:r>
      <w:proofErr w:type="spellEnd"/>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Жеткізу</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шарты</w:t>
      </w:r>
      <w:proofErr w:type="spellEnd"/>
      <w:r w:rsidRPr="00F77647">
        <w:rPr>
          <w:rFonts w:ascii="Times New Roman" w:eastAsia="Times New Roman" w:hAnsi="Times New Roman" w:cs="Times New Roman"/>
          <w:sz w:val="24"/>
          <w:szCs w:val="24"/>
          <w:lang w:eastAsia="ru-RU"/>
        </w:rPr>
        <w:t xml:space="preserve"> (ИНКОТЕРМС 2010-ға </w:t>
      </w:r>
      <w:proofErr w:type="spellStart"/>
      <w:r w:rsidRPr="00F77647">
        <w:rPr>
          <w:rFonts w:ascii="Times New Roman" w:eastAsia="Times New Roman" w:hAnsi="Times New Roman" w:cs="Times New Roman"/>
          <w:sz w:val="24"/>
          <w:szCs w:val="24"/>
          <w:lang w:eastAsia="ru-RU"/>
        </w:rPr>
        <w:t>сәйкес</w:t>
      </w:r>
      <w:proofErr w:type="spellEnd"/>
      <w:r w:rsidRPr="00F77647">
        <w:rPr>
          <w:rFonts w:ascii="Times New Roman" w:eastAsia="Times New Roman" w:hAnsi="Times New Roman" w:cs="Times New Roman"/>
          <w:sz w:val="24"/>
          <w:szCs w:val="24"/>
          <w:lang w:eastAsia="ru-RU"/>
        </w:rPr>
        <w:t>)</w:t>
      </w:r>
      <w:r w:rsidR="00F77647">
        <w:rPr>
          <w:rFonts w:ascii="Times New Roman" w:eastAsia="Times New Roman" w:hAnsi="Times New Roman" w:cs="Times New Roman"/>
          <w:sz w:val="24"/>
          <w:szCs w:val="24"/>
          <w:lang w:eastAsia="ru-RU"/>
        </w:rPr>
        <w:t>:</w:t>
      </w:r>
      <w:r w:rsidR="00F77647" w:rsidRPr="00F77647">
        <w:rPr>
          <w:rFonts w:ascii="Times New Roman" w:eastAsia="Times New Roman" w:hAnsi="Times New Roman" w:cs="Times New Roman"/>
          <w:sz w:val="24"/>
          <w:szCs w:val="24"/>
          <w:u w:val="single"/>
          <w:lang w:val="en-US" w:eastAsia="ru-RU"/>
        </w:rPr>
        <w:t>DDP</w:t>
      </w:r>
    </w:p>
    <w:p w:rsidR="00DA50DB" w:rsidRPr="00F77647" w:rsidRDefault="00092258" w:rsidP="00F77647">
      <w:pPr>
        <w:pStyle w:val="a3"/>
        <w:numPr>
          <w:ilvl w:val="0"/>
          <w:numId w:val="1"/>
        </w:numPr>
        <w:spacing w:after="0" w:line="240" w:lineRule="auto"/>
        <w:rPr>
          <w:rFonts w:ascii="Times New Roman" w:hAnsi="Times New Roman" w:cs="Times New Roman"/>
          <w:sz w:val="24"/>
          <w:szCs w:val="24"/>
          <w:u w:val="single"/>
        </w:rPr>
      </w:pPr>
      <w:proofErr w:type="spellStart"/>
      <w:r w:rsidRPr="00F77647">
        <w:rPr>
          <w:rFonts w:ascii="Times New Roman" w:eastAsia="Times New Roman" w:hAnsi="Times New Roman" w:cs="Times New Roman"/>
          <w:sz w:val="24"/>
          <w:szCs w:val="24"/>
          <w:lang w:eastAsia="ru-RU"/>
        </w:rPr>
        <w:t>Жеткізу</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мерзімі</w:t>
      </w:r>
      <w:proofErr w:type="spellEnd"/>
      <w:r w:rsidR="00F77647">
        <w:rPr>
          <w:rFonts w:ascii="Times New Roman" w:eastAsia="Times New Roman" w:hAnsi="Times New Roman" w:cs="Times New Roman"/>
          <w:sz w:val="24"/>
          <w:szCs w:val="24"/>
          <w:lang w:eastAsia="ru-RU"/>
        </w:rPr>
        <w:t xml:space="preserve">: </w:t>
      </w:r>
      <w:r w:rsidR="00F77647" w:rsidRPr="00F77647">
        <w:rPr>
          <w:rFonts w:ascii="Times New Roman" w:eastAsia="Times New Roman" w:hAnsi="Times New Roman" w:cs="Times New Roman"/>
          <w:sz w:val="24"/>
          <w:szCs w:val="24"/>
          <w:u w:val="single"/>
          <w:lang w:eastAsia="ru-RU"/>
        </w:rPr>
        <w:t>6</w:t>
      </w:r>
      <w:r w:rsidRPr="00F77647">
        <w:rPr>
          <w:rFonts w:ascii="Times New Roman" w:eastAsia="Times New Roman" w:hAnsi="Times New Roman" w:cs="Times New Roman"/>
          <w:sz w:val="24"/>
          <w:szCs w:val="24"/>
          <w:u w:val="single"/>
          <w:lang w:eastAsia="ru-RU"/>
        </w:rPr>
        <w:t xml:space="preserve">0 </w:t>
      </w:r>
      <w:proofErr w:type="spellStart"/>
      <w:r w:rsidRPr="00F77647">
        <w:rPr>
          <w:rFonts w:ascii="Times New Roman" w:eastAsia="Times New Roman" w:hAnsi="Times New Roman" w:cs="Times New Roman"/>
          <w:sz w:val="24"/>
          <w:szCs w:val="24"/>
          <w:u w:val="single"/>
          <w:lang w:eastAsia="ru-RU"/>
        </w:rPr>
        <w:t>күнтізбелік</w:t>
      </w:r>
      <w:proofErr w:type="spellEnd"/>
      <w:r w:rsidRPr="00F77647">
        <w:rPr>
          <w:rFonts w:ascii="Times New Roman" w:eastAsia="Times New Roman" w:hAnsi="Times New Roman" w:cs="Times New Roman"/>
          <w:sz w:val="24"/>
          <w:szCs w:val="24"/>
          <w:u w:val="single"/>
          <w:lang w:eastAsia="ru-RU"/>
        </w:rPr>
        <w:t xml:space="preserve"> </w:t>
      </w:r>
      <w:proofErr w:type="spellStart"/>
      <w:proofErr w:type="gramStart"/>
      <w:r w:rsidRPr="00F77647">
        <w:rPr>
          <w:rFonts w:ascii="Times New Roman" w:eastAsia="Times New Roman" w:hAnsi="Times New Roman" w:cs="Times New Roman"/>
          <w:sz w:val="24"/>
          <w:szCs w:val="24"/>
          <w:u w:val="single"/>
          <w:lang w:eastAsia="ru-RU"/>
        </w:rPr>
        <w:t>к</w:t>
      </w:r>
      <w:proofErr w:type="gramEnd"/>
      <w:r w:rsidRPr="00F77647">
        <w:rPr>
          <w:rFonts w:ascii="Times New Roman" w:eastAsia="Times New Roman" w:hAnsi="Times New Roman" w:cs="Times New Roman"/>
          <w:sz w:val="24"/>
          <w:szCs w:val="24"/>
          <w:u w:val="single"/>
          <w:lang w:eastAsia="ru-RU"/>
        </w:rPr>
        <w:t>үн</w:t>
      </w:r>
      <w:proofErr w:type="spellEnd"/>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Аванстық</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тө</w:t>
      </w:r>
      <w:proofErr w:type="gramStart"/>
      <w:r w:rsidRPr="00F77647">
        <w:rPr>
          <w:rFonts w:ascii="Times New Roman" w:eastAsia="Times New Roman" w:hAnsi="Times New Roman" w:cs="Times New Roman"/>
          <w:sz w:val="24"/>
          <w:szCs w:val="24"/>
          <w:lang w:eastAsia="ru-RU"/>
        </w:rPr>
        <w:t>лем</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w:t>
      </w:r>
      <w:proofErr w:type="gramEnd"/>
      <w:r w:rsidRPr="00F77647">
        <w:rPr>
          <w:rFonts w:ascii="Times New Roman" w:eastAsia="Times New Roman" w:hAnsi="Times New Roman" w:cs="Times New Roman"/>
          <w:sz w:val="24"/>
          <w:szCs w:val="24"/>
          <w:lang w:eastAsia="ru-RU"/>
        </w:rPr>
        <w:t>өлшері</w:t>
      </w:r>
      <w:proofErr w:type="spellEnd"/>
      <w:r w:rsid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B66FD9" w:rsidRPr="00F77647">
        <w:rPr>
          <w:rFonts w:ascii="Times New Roman" w:eastAsia="Times New Roman" w:hAnsi="Times New Roman" w:cs="Times New Roman"/>
          <w:sz w:val="24"/>
          <w:szCs w:val="24"/>
          <w:u w:val="single"/>
          <w:lang w:val="kk-KZ" w:eastAsia="ru-RU"/>
        </w:rPr>
        <w:t>0</w:t>
      </w:r>
      <w:r w:rsidR="00F77647">
        <w:rPr>
          <w:rFonts w:ascii="Times New Roman" w:eastAsia="Times New Roman" w:hAnsi="Times New Roman" w:cs="Times New Roman"/>
          <w:sz w:val="24"/>
          <w:szCs w:val="24"/>
          <w:u w:val="single"/>
          <w:lang w:val="kk-KZ" w:eastAsia="ru-RU"/>
        </w:rPr>
        <w:t>%</w:t>
      </w:r>
    </w:p>
    <w:p w:rsidR="00F77647"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Шыққан</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жылы</w:t>
      </w:r>
      <w:proofErr w:type="spellEnd"/>
      <w:r w:rsidR="00F77647" w:rsidRP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8E67C2" w:rsidRPr="00F77647">
        <w:rPr>
          <w:rFonts w:ascii="Times New Roman" w:eastAsia="Times New Roman" w:hAnsi="Times New Roman" w:cs="Times New Roman"/>
          <w:sz w:val="24"/>
          <w:szCs w:val="24"/>
          <w:u w:val="single"/>
          <w:lang w:eastAsia="ru-RU"/>
        </w:rPr>
        <w:t>202</w:t>
      </w:r>
      <w:r w:rsidR="00DB2C42">
        <w:rPr>
          <w:rFonts w:ascii="Times New Roman" w:eastAsia="Times New Roman" w:hAnsi="Times New Roman" w:cs="Times New Roman"/>
          <w:sz w:val="24"/>
          <w:szCs w:val="24"/>
          <w:u w:val="single"/>
          <w:lang w:eastAsia="ru-RU"/>
        </w:rPr>
        <w:t>4</w:t>
      </w:r>
      <w:r w:rsidR="008E67C2" w:rsidRPr="00F77647">
        <w:rPr>
          <w:rFonts w:ascii="Times New Roman" w:eastAsia="Times New Roman" w:hAnsi="Times New Roman" w:cs="Times New Roman"/>
          <w:sz w:val="24"/>
          <w:szCs w:val="24"/>
          <w:u w:val="single"/>
          <w:lang w:eastAsia="ru-RU"/>
        </w:rPr>
        <w:t xml:space="preserve">  </w:t>
      </w:r>
      <w:proofErr w:type="spellStart"/>
      <w:r w:rsidR="008E67C2" w:rsidRPr="00F77647">
        <w:rPr>
          <w:rFonts w:ascii="Times New Roman" w:eastAsia="Times New Roman" w:hAnsi="Times New Roman" w:cs="Times New Roman"/>
          <w:sz w:val="24"/>
          <w:szCs w:val="24"/>
          <w:u w:val="single"/>
          <w:lang w:eastAsia="ru-RU"/>
        </w:rPr>
        <w:t>жыл</w:t>
      </w:r>
      <w:proofErr w:type="spellEnd"/>
      <w:r w:rsidR="008E67C2" w:rsidRPr="00F77647">
        <w:rPr>
          <w:rFonts w:ascii="Times New Roman" w:eastAsia="Times New Roman" w:hAnsi="Times New Roman" w:cs="Times New Roman"/>
          <w:sz w:val="24"/>
          <w:szCs w:val="24"/>
          <w:u w:val="single"/>
          <w:lang w:eastAsia="ru-RU"/>
        </w:rPr>
        <w:t xml:space="preserve"> </w:t>
      </w:r>
    </w:p>
    <w:p w:rsidR="00DA50DB" w:rsidRPr="00F77647" w:rsidRDefault="008E67C2"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Кепілді</w:t>
      </w:r>
      <w:proofErr w:type="gramStart"/>
      <w:r w:rsidRPr="00F77647">
        <w:rPr>
          <w:rFonts w:ascii="Times New Roman" w:eastAsia="Times New Roman" w:hAnsi="Times New Roman" w:cs="Times New Roman"/>
          <w:sz w:val="24"/>
          <w:szCs w:val="24"/>
          <w:lang w:eastAsia="ru-RU"/>
        </w:rPr>
        <w:t>к</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w:t>
      </w:r>
      <w:proofErr w:type="gramEnd"/>
      <w:r w:rsidRPr="00F77647">
        <w:rPr>
          <w:rFonts w:ascii="Times New Roman" w:eastAsia="Times New Roman" w:hAnsi="Times New Roman" w:cs="Times New Roman"/>
          <w:sz w:val="24"/>
          <w:szCs w:val="24"/>
          <w:lang w:eastAsia="ru-RU"/>
        </w:rPr>
        <w:t>імі</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айлар</w:t>
      </w:r>
      <w:proofErr w:type="spellEnd"/>
      <w:r w:rsidRPr="00F77647">
        <w:rPr>
          <w:rFonts w:ascii="Times New Roman" w:eastAsia="Times New Roman" w:hAnsi="Times New Roman" w:cs="Times New Roman"/>
          <w:sz w:val="24"/>
          <w:szCs w:val="24"/>
          <w:lang w:eastAsia="ru-RU"/>
        </w:rPr>
        <w:t>)</w:t>
      </w:r>
      <w:r w:rsidR="00F77647">
        <w:rPr>
          <w:rFonts w:ascii="Times New Roman" w:eastAsia="Times New Roman" w:hAnsi="Times New Roman" w:cs="Times New Roman"/>
          <w:sz w:val="24"/>
          <w:szCs w:val="24"/>
          <w:lang w:eastAsia="ru-RU"/>
        </w:rPr>
        <w:t>:</w:t>
      </w:r>
      <w:r w:rsidRPr="00F77647">
        <w:rPr>
          <w:rFonts w:ascii="Times New Roman" w:eastAsia="Times New Roman" w:hAnsi="Times New Roman" w:cs="Times New Roman"/>
          <w:sz w:val="24"/>
          <w:szCs w:val="24"/>
          <w:lang w:val="kk-KZ" w:eastAsia="ru-RU"/>
        </w:rPr>
        <w:t xml:space="preserve"> </w:t>
      </w:r>
      <w:r w:rsidR="00DA50DB" w:rsidRPr="00F77647">
        <w:rPr>
          <w:rFonts w:ascii="Times New Roman" w:eastAsia="Times New Roman" w:hAnsi="Times New Roman" w:cs="Times New Roman"/>
          <w:sz w:val="24"/>
          <w:szCs w:val="24"/>
          <w:u w:val="single"/>
          <w:lang w:eastAsia="ru-RU"/>
        </w:rPr>
        <w:t xml:space="preserve">12 </w:t>
      </w:r>
      <w:r w:rsidRPr="00F77647">
        <w:rPr>
          <w:rFonts w:ascii="Times New Roman" w:eastAsia="Times New Roman" w:hAnsi="Times New Roman" w:cs="Times New Roman"/>
          <w:sz w:val="24"/>
          <w:szCs w:val="24"/>
          <w:u w:val="single"/>
          <w:lang w:val="kk-KZ" w:eastAsia="ru-RU"/>
        </w:rPr>
        <w:t>ай</w:t>
      </w:r>
    </w:p>
    <w:p w:rsidR="00F77647" w:rsidRPr="00F77647" w:rsidRDefault="00F77647" w:rsidP="00F77647">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B2C42" w:rsidTr="00E25C42">
        <w:trPr>
          <w:trHeight w:val="1622"/>
          <w:jc w:val="center"/>
        </w:trPr>
        <w:tc>
          <w:tcPr>
            <w:tcW w:w="1834" w:type="dxa"/>
          </w:tcPr>
          <w:p w:rsidR="00DA50DB" w:rsidRPr="00F77647" w:rsidRDefault="008E67C2" w:rsidP="00F77647">
            <w:pPr>
              <w:rPr>
                <w:rFonts w:ascii="Times New Roman" w:hAnsi="Times New Roman" w:cs="Times New Roman"/>
                <w:sz w:val="24"/>
                <w:szCs w:val="24"/>
                <w:lang w:val="kk-KZ"/>
              </w:rPr>
            </w:pPr>
            <w:r w:rsidRPr="00F77647">
              <w:rPr>
                <w:rFonts w:ascii="Times New Roman" w:hAnsi="Times New Roman" w:cs="Times New Roman"/>
                <w:sz w:val="24"/>
                <w:szCs w:val="24"/>
                <w:lang w:val="kk-KZ"/>
              </w:rPr>
              <w:t>Өнімді сатып алу үшін</w:t>
            </w:r>
          </w:p>
        </w:tc>
        <w:tc>
          <w:tcPr>
            <w:tcW w:w="7088" w:type="dxa"/>
          </w:tcPr>
          <w:p w:rsidR="00DB2C42"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"Жеке қорғаныс құралдарының қауіпсіздігі туралы" Кеден одағының техникалық регламенті (КО ТР 019/2011) және МЕМСТ 32489-2013 мемлекетаралық стандарт. Құрылыс сақтандырғыш белдіктері. Жалпы техникалық шарттар. Тапсырыс берушімен шартқа қол қойылғаннан кейін филиалдарда тауарлардың санын нақтылау қажет. </w:t>
            </w:r>
          </w:p>
          <w:p w:rsidR="00DB2C42" w:rsidRPr="00DB2C42" w:rsidRDefault="00DB2C42" w:rsidP="00DB2C42">
            <w:pPr>
              <w:jc w:val="both"/>
              <w:rPr>
                <w:rFonts w:ascii="Times New Roman" w:hAnsi="Times New Roman" w:cs="Times New Roman"/>
                <w:sz w:val="24"/>
                <w:szCs w:val="24"/>
                <w:lang w:val="kk-KZ"/>
              </w:rPr>
            </w:pPr>
            <w:r>
              <w:rPr>
                <w:lang w:val="kk-KZ"/>
              </w:rPr>
              <w:tab/>
            </w:r>
            <w:r w:rsidRPr="00DB2C42">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B1B90" w:rsidRPr="002B1B90" w:rsidRDefault="002B1B90" w:rsidP="00B56D05">
            <w:pPr>
              <w:jc w:val="both"/>
              <w:rPr>
                <w:rFonts w:ascii="Times New Roman" w:hAnsi="Times New Roman" w:cs="Times New Roman"/>
                <w:b/>
                <w:color w:val="000000"/>
                <w:sz w:val="24"/>
                <w:szCs w:val="24"/>
                <w:lang w:val="kk-KZ"/>
              </w:rPr>
            </w:pPr>
            <w:r w:rsidRPr="002B1B90">
              <w:rPr>
                <w:rFonts w:ascii="Times New Roman" w:hAnsi="Times New Roman" w:cs="Times New Roman"/>
                <w:color w:val="000000"/>
                <w:sz w:val="24"/>
                <w:szCs w:val="24"/>
                <w:lang w:val="kk-KZ"/>
              </w:rPr>
              <w:tab/>
            </w:r>
            <w:r w:rsidRPr="002B1B90">
              <w:rPr>
                <w:rFonts w:ascii="Times New Roman" w:hAnsi="Times New Roman" w:cs="Times New Roman"/>
                <w:b/>
                <w:color w:val="000000"/>
                <w:sz w:val="24"/>
                <w:szCs w:val="24"/>
                <w:lang w:val="kk-KZ"/>
              </w:rPr>
              <w:t xml:space="preserve">Өнімнің негізгі сипаттамасы: </w:t>
            </w:r>
          </w:p>
          <w:p w:rsid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Иық пен жамбас белдіктері бар қауіпсіздік белдігі (белдік) биіктікте қауіпсіз жұмыс істеуге арналған. Белбеудің металл бөлшектері (карабин, ілмек және т.б.) балқытылған болуы керек. Иық пен жамбас белдіктері, ұзартылған белбеуі бар қауіпсіздік белдігі 4 бекіту нүктесіне ие: екі жағы – ұстау және орналастыру функцияларын орындау үшін., артқы және кеуде нүктелері-құлау кезінде сақтандыру үшін. Иық пен жамбас белдіктерінен, ілгегі бар белдіктен, ұзартылған (кең) белбеуден, ұстауға және орналастыруға арналған екі D сақинасынан, артқы жағындағы артқы D сақинасынан (бекіту элементі) және алдыңғы бекіту элементінен (екі ілмек) тұрады. Екі үлкен монтаждау және бір байланыстырушы карабині бар полиэфир таспасынан жасалған қос (қос иық) қауіпсіздік итарқасы</w:t>
            </w:r>
            <w:r>
              <w:rPr>
                <w:rFonts w:ascii="Times New Roman" w:hAnsi="Times New Roman" w:cs="Times New Roman"/>
                <w:color w:val="000000"/>
                <w:sz w:val="24"/>
                <w:szCs w:val="24"/>
                <w:lang w:val="kk-KZ"/>
              </w:rPr>
              <w:t>.</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Статикалық жүктеме 15000 Н кем емес. </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Бел шеңберінің мөлшері: 800-ден 1200 мм-ге дейін. </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Кушактың ұзындығы: 650 мм-ден аспайды. </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Белдік белбеуінің ұзындығы: 1420 мм-ден аспайды. </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Салмағы: 2,1 кг артық емес. </w:t>
            </w:r>
          </w:p>
          <w:p w:rsid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Өнім өндірушінің сынағынан өткен жаңа болуы керек. Әбзел су өткізбейтін пакетке салынып, төлқұжат пен қолдану жөніндегі </w:t>
            </w:r>
            <w:r w:rsidRPr="002B1B90">
              <w:rPr>
                <w:rFonts w:ascii="Times New Roman" w:hAnsi="Times New Roman" w:cs="Times New Roman"/>
                <w:color w:val="000000"/>
                <w:sz w:val="24"/>
                <w:szCs w:val="24"/>
                <w:lang w:val="kk-KZ"/>
              </w:rPr>
              <w:lastRenderedPageBreak/>
              <w:t>нұсқаулықтан тұруы керек. Тауар ілеспе құжаттама жиынтығымен бірге жеткізілуі керек және оралуы, нақты таңбалануы және анықталуы керек. Тауарға кепілдік мерзімі дайындаушы зауыт беретін мерзімнен кем болмауы тиіс.</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Өндіруші ұйым атауының және тауар өндіретін елдің міндетті түрде болуы. Таңбалау "жеке қорғаныс құралдарының қауіпсіздігі туралы" Кеден одағының техникалық регламентіне (КО ТР 019/2011) сәйкес жүзеге асырылады. </w:t>
            </w:r>
          </w:p>
          <w:p w:rsidR="002B1B90" w:rsidRPr="002B1B90" w:rsidRDefault="002B1B90" w:rsidP="00B56D05">
            <w:pPr>
              <w:jc w:val="both"/>
              <w:rPr>
                <w:rFonts w:ascii="Times New Roman" w:hAnsi="Times New Roman" w:cs="Times New Roman"/>
                <w:color w:val="000000"/>
                <w:sz w:val="24"/>
                <w:szCs w:val="24"/>
                <w:lang w:val="kk-KZ"/>
              </w:rPr>
            </w:pPr>
            <w:r w:rsidRPr="002B1B90">
              <w:rPr>
                <w:rFonts w:ascii="Times New Roman" w:hAnsi="Times New Roman" w:cs="Times New Roman"/>
                <w:color w:val="000000"/>
                <w:sz w:val="24"/>
                <w:szCs w:val="24"/>
                <w:lang w:val="kk-KZ"/>
              </w:rPr>
              <w:t xml:space="preserve">Филиалдар бойынша тауарды жеткізу саны мен мекенжайы: </w:t>
            </w:r>
          </w:p>
          <w:p w:rsidR="00F20FE6" w:rsidRPr="00F77647" w:rsidRDefault="002B1B90" w:rsidP="00DB2C42">
            <w:pPr>
              <w:jc w:val="both"/>
              <w:rPr>
                <w:rFonts w:ascii="Times New Roman" w:hAnsi="Times New Roman" w:cs="Times New Roman"/>
                <w:sz w:val="24"/>
                <w:szCs w:val="24"/>
                <w:lang w:val="kk-KZ"/>
              </w:rPr>
            </w:pPr>
            <w:r w:rsidRPr="002B1B90">
              <w:rPr>
                <w:rFonts w:ascii="Times New Roman" w:hAnsi="Times New Roman" w:cs="Times New Roman"/>
                <w:color w:val="000000"/>
                <w:sz w:val="24"/>
                <w:szCs w:val="24"/>
                <w:lang w:val="kk-KZ"/>
              </w:rPr>
              <w:t xml:space="preserve">1) </w:t>
            </w:r>
          </w:p>
        </w:tc>
      </w:tr>
    </w:tbl>
    <w:p w:rsidR="00B56D05" w:rsidRDefault="00F77647"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F77647" w:rsidRPr="00F77647" w:rsidRDefault="00B56D05"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F77647" w:rsidRPr="00F77647">
        <w:rPr>
          <w:rFonts w:ascii="Times New Roman" w:hAnsi="Times New Roman" w:cs="Times New Roman"/>
          <w:sz w:val="24"/>
          <w:szCs w:val="24"/>
          <w:lang w:val="kk-KZ"/>
        </w:rPr>
        <w:t>Ескерту:</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 </w:t>
      </w:r>
      <w:r w:rsidRPr="00F77647">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F77647" w:rsidRPr="00F77647" w:rsidRDefault="00F77647" w:rsidP="00F77647">
      <w:pPr>
        <w:shd w:val="clear" w:color="auto" w:fill="FFFFFF"/>
        <w:spacing w:after="0" w:line="240" w:lineRule="auto"/>
        <w:rPr>
          <w:rFonts w:ascii="Times New Roman" w:eastAsia="Times New Roman" w:hAnsi="Times New Roman" w:cs="Times New Roman"/>
          <w:sz w:val="24"/>
          <w:szCs w:val="24"/>
          <w:lang w:val="kk-KZ" w:eastAsia="ru-RU"/>
        </w:rPr>
      </w:pPr>
      <w:r w:rsidRPr="00F77647">
        <w:rPr>
          <w:rFonts w:ascii="Times New Roman" w:hAnsi="Times New Roman" w:cs="Times New Roman"/>
          <w:sz w:val="24"/>
          <w:szCs w:val="24"/>
          <w:lang w:val="kk-KZ"/>
        </w:rPr>
        <w:tab/>
        <w:t>3. Техникалық шарттар қазақ және орыс тілдерінде әзірленеді.</w:t>
      </w:r>
    </w:p>
    <w:p w:rsidR="00F77647" w:rsidRPr="00F77647" w:rsidRDefault="00F77647" w:rsidP="00F77647">
      <w:pPr>
        <w:spacing w:after="0" w:line="240" w:lineRule="auto"/>
        <w:rPr>
          <w:rFonts w:ascii="Times New Roman" w:hAnsi="Times New Roman" w:cs="Times New Roman"/>
          <w:sz w:val="24"/>
          <w:szCs w:val="24"/>
          <w:lang w:val="kk-KZ"/>
        </w:rPr>
      </w:pPr>
    </w:p>
    <w:p w:rsidR="00DB2C42" w:rsidRPr="00DB2C42" w:rsidRDefault="00DB2C42" w:rsidP="00DB2C42">
      <w:pPr>
        <w:spacing w:after="0" w:line="240" w:lineRule="auto"/>
        <w:rPr>
          <w:rFonts w:ascii="Times New Roman" w:hAnsi="Times New Roman" w:cs="Times New Roman"/>
          <w:b/>
          <w:sz w:val="24"/>
          <w:szCs w:val="24"/>
          <w:lang w:val="kk-KZ"/>
        </w:rPr>
      </w:pPr>
      <w:r>
        <w:rPr>
          <w:b/>
          <w:bCs/>
          <w:lang w:val="kk-KZ"/>
        </w:rPr>
        <w:tab/>
      </w:r>
      <w:r w:rsidRPr="00DB2C42">
        <w:rPr>
          <w:rFonts w:ascii="Times New Roman" w:hAnsi="Times New Roman" w:cs="Times New Roman"/>
          <w:b/>
          <w:bCs/>
          <w:sz w:val="24"/>
          <w:szCs w:val="24"/>
          <w:lang w:val="kk-KZ"/>
        </w:rPr>
        <w:t>Басқарма төрағасының м.а.                                                Р. Нұрдәулет</w:t>
      </w:r>
    </w:p>
    <w:p w:rsidR="00DB2C42" w:rsidRPr="00DB2C42" w:rsidRDefault="00DB2C42" w:rsidP="00DB2C42">
      <w:pPr>
        <w:spacing w:after="0" w:line="240" w:lineRule="auto"/>
        <w:rPr>
          <w:rFonts w:ascii="Times New Roman" w:hAnsi="Times New Roman" w:cs="Times New Roman"/>
          <w:b/>
          <w:sz w:val="24"/>
          <w:szCs w:val="24"/>
          <w:lang w:val="kk-KZ"/>
        </w:rPr>
      </w:pPr>
    </w:p>
    <w:p w:rsidR="00DB2C42" w:rsidRPr="00DB2C42" w:rsidRDefault="00DB2C42" w:rsidP="00DB2C42">
      <w:pPr>
        <w:spacing w:after="0" w:line="240" w:lineRule="auto"/>
        <w:rPr>
          <w:rFonts w:ascii="Times New Roman" w:hAnsi="Times New Roman" w:cs="Times New Roman"/>
          <w:b/>
          <w:sz w:val="24"/>
          <w:szCs w:val="24"/>
          <w:lang w:val="kk-KZ"/>
        </w:rPr>
      </w:pPr>
      <w:r w:rsidRPr="00DB2C42">
        <w:rPr>
          <w:rFonts w:ascii="Times New Roman" w:hAnsi="Times New Roman" w:cs="Times New Roman"/>
          <w:b/>
          <w:sz w:val="24"/>
          <w:szCs w:val="24"/>
          <w:lang w:val="kk-KZ"/>
        </w:rPr>
        <w:tab/>
        <w:t xml:space="preserve">Еңбекті қорғау және қауыпсіздік </w:t>
      </w:r>
    </w:p>
    <w:p w:rsidR="00DB2C42" w:rsidRPr="00DB2C42" w:rsidRDefault="00DB2C42" w:rsidP="00DB2C42">
      <w:pPr>
        <w:spacing w:after="0" w:line="240" w:lineRule="auto"/>
        <w:rPr>
          <w:rFonts w:ascii="Times New Roman" w:hAnsi="Times New Roman" w:cs="Times New Roman"/>
          <w:b/>
          <w:sz w:val="24"/>
          <w:szCs w:val="24"/>
          <w:lang w:val="kk-KZ"/>
        </w:rPr>
      </w:pPr>
      <w:r w:rsidRPr="00DB2C42">
        <w:rPr>
          <w:rFonts w:ascii="Times New Roman" w:hAnsi="Times New Roman" w:cs="Times New Roman"/>
          <w:b/>
          <w:sz w:val="24"/>
          <w:szCs w:val="24"/>
          <w:lang w:val="kk-KZ"/>
        </w:rPr>
        <w:tab/>
        <w:t>техникасы бөлімінің бастығы                                             О. Русинова</w:t>
      </w:r>
    </w:p>
    <w:p w:rsidR="00F77647" w:rsidRPr="00F77647" w:rsidRDefault="00F77647" w:rsidP="00F77647">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F77647" w:rsidRDefault="00434C8A"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F77647">
        <w:rPr>
          <w:rFonts w:ascii="Times New Roman" w:eastAsia="Times New Roman" w:hAnsi="Times New Roman" w:cs="Times New Roman"/>
          <w:b/>
          <w:bCs/>
          <w:color w:val="333333"/>
          <w:sz w:val="24"/>
          <w:szCs w:val="24"/>
          <w:lang w:eastAsia="ru-RU"/>
        </w:rPr>
        <w:t>товаров, работ, услуг</w:t>
      </w:r>
      <w:r w:rsidRPr="00F77647">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eastAsia="ru-RU"/>
        </w:rPr>
        <w:t>(заполняется заказчиком)</w:t>
      </w:r>
    </w:p>
    <w:p w:rsidR="00434C8A" w:rsidRPr="00F77647" w:rsidRDefault="00434C8A" w:rsidP="00F77647">
      <w:pPr>
        <w:spacing w:after="0" w:line="240" w:lineRule="auto"/>
        <w:rPr>
          <w:rFonts w:ascii="Times New Roman" w:hAnsi="Times New Roman" w:cs="Times New Roman"/>
          <w:sz w:val="24"/>
          <w:szCs w:val="24"/>
        </w:rPr>
      </w:pPr>
    </w:p>
    <w:p w:rsidR="00434C8A" w:rsidRPr="002F40BE"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hyperlink r:id="rId7" w:history="1">
        <w:r w:rsidR="002F40BE" w:rsidRPr="002F40BE">
          <w:rPr>
            <w:rStyle w:val="a5"/>
            <w:rFonts w:ascii="Times New Roman" w:hAnsi="Times New Roman" w:cs="Times New Roman"/>
            <w:color w:val="auto"/>
            <w:sz w:val="24"/>
            <w:szCs w:val="24"/>
            <w:shd w:val="clear" w:color="auto" w:fill="FFFFFF"/>
          </w:rPr>
          <w:t>139229.990.000047</w:t>
        </w:r>
      </w:hyperlink>
    </w:p>
    <w:p w:rsidR="00F67C5A" w:rsidRPr="002F40BE" w:rsidRDefault="00434C8A" w:rsidP="00F77647">
      <w:pPr>
        <w:pStyle w:val="a3"/>
        <w:numPr>
          <w:ilvl w:val="0"/>
          <w:numId w:val="3"/>
        </w:numPr>
        <w:spacing w:after="0" w:line="240" w:lineRule="auto"/>
        <w:rPr>
          <w:rFonts w:ascii="Times New Roman" w:hAnsi="Times New Roman" w:cs="Times New Roman"/>
          <w:sz w:val="24"/>
          <w:szCs w:val="24"/>
          <w:u w:val="single"/>
        </w:rPr>
      </w:pPr>
      <w:r w:rsidRPr="00F77647">
        <w:rPr>
          <w:rFonts w:ascii="Times New Roman" w:eastAsia="Times New Roman" w:hAnsi="Times New Roman" w:cs="Times New Roman"/>
          <w:sz w:val="24"/>
          <w:szCs w:val="24"/>
          <w:lang w:eastAsia="ru-RU"/>
        </w:rPr>
        <w:t>Наим</w:t>
      </w:r>
      <w:r w:rsidR="00DA50DB" w:rsidRPr="00F77647">
        <w:rPr>
          <w:rFonts w:ascii="Times New Roman" w:eastAsia="Times New Roman" w:hAnsi="Times New Roman" w:cs="Times New Roman"/>
          <w:sz w:val="24"/>
          <w:szCs w:val="24"/>
          <w:lang w:eastAsia="ru-RU"/>
        </w:rPr>
        <w:t>енование товара, работы, услуги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hAnsi="Times New Roman" w:cs="Times New Roman"/>
          <w:sz w:val="24"/>
          <w:szCs w:val="24"/>
        </w:rPr>
        <w:t xml:space="preserve"> </w:t>
      </w:r>
      <w:r w:rsidR="002F40BE" w:rsidRPr="002F40BE">
        <w:rPr>
          <w:rFonts w:ascii="Times New Roman" w:hAnsi="Times New Roman" w:cs="Times New Roman"/>
          <w:sz w:val="24"/>
          <w:szCs w:val="24"/>
          <w:u w:val="single"/>
        </w:rPr>
        <w:t>Пояс предохранительный страховочный лямочный с канатом</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Условия поставки (в соответствии с ИНКОТЕРМС 2010)</w:t>
      </w:r>
      <w:r w:rsidR="00F77647">
        <w:rPr>
          <w:rFonts w:ascii="Times New Roman" w:eastAsia="Times New Roman" w:hAnsi="Times New Roman" w:cs="Times New Roman"/>
          <w:sz w:val="24"/>
          <w:szCs w:val="24"/>
          <w:lang w:eastAsia="ru-RU"/>
        </w:rPr>
        <w:t>:</w:t>
      </w:r>
      <w:r w:rsidR="00F77647" w:rsidRPr="00F77647">
        <w:rPr>
          <w:rFonts w:ascii="Times New Roman" w:eastAsia="Times New Roman" w:hAnsi="Times New Roman" w:cs="Times New Roman"/>
          <w:sz w:val="24"/>
          <w:szCs w:val="24"/>
          <w:u w:val="single"/>
          <w:lang w:eastAsia="ru-RU"/>
        </w:rPr>
        <w:t xml:space="preserve"> </w:t>
      </w:r>
      <w:r w:rsidR="00F77647" w:rsidRPr="00F77647">
        <w:rPr>
          <w:rFonts w:ascii="Times New Roman" w:eastAsia="Times New Roman" w:hAnsi="Times New Roman" w:cs="Times New Roman"/>
          <w:sz w:val="24"/>
          <w:szCs w:val="24"/>
          <w:u w:val="single"/>
          <w:lang w:val="en-US" w:eastAsia="ru-RU"/>
        </w:rPr>
        <w:t>DDP</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u w:val="single"/>
        </w:rPr>
      </w:pPr>
      <w:r w:rsidRPr="00F77647">
        <w:rPr>
          <w:rFonts w:ascii="Times New Roman" w:eastAsia="Times New Roman" w:hAnsi="Times New Roman" w:cs="Times New Roman"/>
          <w:sz w:val="24"/>
          <w:szCs w:val="24"/>
          <w:lang w:eastAsia="ru-RU"/>
        </w:rPr>
        <w:t>Срок поставки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F77647">
        <w:rPr>
          <w:rFonts w:ascii="Times New Roman" w:eastAsia="Times New Roman" w:hAnsi="Times New Roman" w:cs="Times New Roman"/>
          <w:sz w:val="24"/>
          <w:szCs w:val="24"/>
          <w:lang w:eastAsia="ru-RU"/>
        </w:rPr>
        <w:t>6</w:t>
      </w:r>
      <w:r w:rsidR="00DA50DB" w:rsidRPr="00F77647">
        <w:rPr>
          <w:rFonts w:ascii="Times New Roman" w:eastAsia="Times New Roman" w:hAnsi="Times New Roman" w:cs="Times New Roman"/>
          <w:sz w:val="24"/>
          <w:szCs w:val="24"/>
          <w:u w:val="single"/>
          <w:lang w:eastAsia="ru-RU"/>
        </w:rPr>
        <w:t>0 календарных дней</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Размер авансового платежа</w:t>
      </w:r>
      <w:r w:rsidR="00F77647">
        <w:rPr>
          <w:rFonts w:ascii="Times New Roman" w:eastAsia="Times New Roman" w:hAnsi="Times New Roman" w:cs="Times New Roman"/>
          <w:sz w:val="24"/>
          <w:szCs w:val="24"/>
          <w:lang w:eastAsia="ru-RU"/>
        </w:rPr>
        <w:t>: 0%</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Год выпуска</w:t>
      </w:r>
      <w:r w:rsidR="00E5742B" w:rsidRPr="00F77647">
        <w:rPr>
          <w:rFonts w:ascii="Times New Roman" w:eastAsia="Times New Roman" w:hAnsi="Times New Roman" w:cs="Times New Roman"/>
          <w:sz w:val="24"/>
          <w:szCs w:val="24"/>
          <w:lang w:eastAsia="ru-RU"/>
        </w:rPr>
        <w:t xml:space="preserve"> товара</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eastAsia="Times New Roman" w:hAnsi="Times New Roman" w:cs="Times New Roman"/>
          <w:sz w:val="24"/>
          <w:szCs w:val="24"/>
          <w:u w:val="single"/>
          <w:lang w:eastAsia="ru-RU"/>
        </w:rPr>
        <w:t xml:space="preserve">не ранее 2023 года </w:t>
      </w:r>
    </w:p>
    <w:p w:rsidR="004030C0"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Гарантийный срок (в месяцах)</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u w:val="single"/>
          <w:lang w:eastAsia="ru-RU"/>
        </w:rPr>
        <w:t>12 месяцев</w:t>
      </w:r>
    </w:p>
    <w:p w:rsidR="00F77647" w:rsidRPr="00F77647" w:rsidRDefault="00F77647" w:rsidP="00F77647">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F77647" w:rsidTr="00372DB1">
        <w:trPr>
          <w:trHeight w:val="2047"/>
          <w:jc w:val="center"/>
        </w:trPr>
        <w:tc>
          <w:tcPr>
            <w:tcW w:w="1834" w:type="dxa"/>
          </w:tcPr>
          <w:p w:rsidR="00DA50DB" w:rsidRPr="00F77647" w:rsidRDefault="00DA50DB" w:rsidP="00F77647">
            <w:pPr>
              <w:rPr>
                <w:rFonts w:ascii="Times New Roman" w:hAnsi="Times New Roman" w:cs="Times New Roman"/>
                <w:sz w:val="24"/>
                <w:szCs w:val="24"/>
              </w:rPr>
            </w:pPr>
            <w:r w:rsidRPr="00F77647">
              <w:rPr>
                <w:rFonts w:ascii="Times New Roman" w:hAnsi="Times New Roman" w:cs="Times New Roman"/>
                <w:sz w:val="24"/>
                <w:szCs w:val="24"/>
              </w:rPr>
              <w:t>Для закупок товара</w:t>
            </w:r>
          </w:p>
        </w:tc>
        <w:tc>
          <w:tcPr>
            <w:tcW w:w="7088" w:type="dxa"/>
          </w:tcPr>
          <w:p w:rsidR="002F40BE" w:rsidRPr="002F40BE" w:rsidRDefault="00F20FE6" w:rsidP="002B1B90">
            <w:pPr>
              <w:pStyle w:val="formattext"/>
              <w:shd w:val="clear" w:color="auto" w:fill="FFFFFF"/>
              <w:spacing w:before="0" w:beforeAutospacing="0" w:after="0" w:afterAutospacing="0"/>
              <w:jc w:val="both"/>
              <w:textAlignment w:val="baseline"/>
              <w:rPr>
                <w:bCs/>
              </w:rPr>
            </w:pPr>
            <w:r w:rsidRPr="00F77647">
              <w:rPr>
                <w:bCs/>
              </w:rPr>
              <w:t>Технически</w:t>
            </w:r>
            <w:r>
              <w:rPr>
                <w:bCs/>
              </w:rPr>
              <w:t>й</w:t>
            </w:r>
            <w:r w:rsidRPr="00F77647">
              <w:rPr>
                <w:bCs/>
              </w:rPr>
              <w:t xml:space="preserve"> Регламент Таможенного Союза «О безопасности средств индивиду</w:t>
            </w:r>
            <w:r>
              <w:rPr>
                <w:bCs/>
              </w:rPr>
              <w:t>альной защиты» (</w:t>
            </w:r>
            <w:proofErr w:type="gramStart"/>
            <w:r>
              <w:rPr>
                <w:bCs/>
              </w:rPr>
              <w:t>ТР</w:t>
            </w:r>
            <w:proofErr w:type="gramEnd"/>
            <w:r>
              <w:rPr>
                <w:bCs/>
              </w:rPr>
              <w:t xml:space="preserve"> ТС 019/2011) и </w:t>
            </w:r>
            <w:r w:rsidR="00F77647" w:rsidRPr="00F20FE6">
              <w:rPr>
                <w:bCs/>
              </w:rPr>
              <w:t xml:space="preserve">ГОСТ </w:t>
            </w:r>
            <w:r w:rsidR="002F40BE" w:rsidRPr="002F40BE">
              <w:rPr>
                <w:bCs/>
              </w:rPr>
              <w:t>32489-2013</w:t>
            </w:r>
            <w:r w:rsidR="002F40BE">
              <w:rPr>
                <w:bCs/>
              </w:rPr>
              <w:t xml:space="preserve"> Межгосударственный стандарт. Пояса предохранительные строительные. Общие технические условия.</w:t>
            </w:r>
          </w:p>
          <w:p w:rsidR="00F77647" w:rsidRPr="00F77647" w:rsidRDefault="002F40BE" w:rsidP="002B1B90">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00F77647" w:rsidRPr="00F77647">
              <w:rPr>
                <w:rFonts w:ascii="Times New Roman" w:hAnsi="Times New Roman" w:cs="Times New Roman"/>
                <w:bCs/>
                <w:sz w:val="24"/>
                <w:szCs w:val="24"/>
                <w:lang w:eastAsia="ru-RU"/>
              </w:rPr>
              <w:t xml:space="preserve">Количество товаров необходимо уточнить  </w:t>
            </w:r>
            <w:r>
              <w:rPr>
                <w:rFonts w:ascii="Times New Roman" w:hAnsi="Times New Roman" w:cs="Times New Roman"/>
                <w:bCs/>
                <w:sz w:val="24"/>
                <w:szCs w:val="24"/>
                <w:lang w:eastAsia="ru-RU"/>
              </w:rPr>
              <w:t xml:space="preserve">в филиалах </w:t>
            </w:r>
            <w:r w:rsidR="00F77647" w:rsidRPr="00F77647">
              <w:rPr>
                <w:rFonts w:ascii="Times New Roman" w:hAnsi="Times New Roman" w:cs="Times New Roman"/>
                <w:bCs/>
                <w:sz w:val="24"/>
                <w:szCs w:val="24"/>
                <w:lang w:eastAsia="ru-RU"/>
              </w:rPr>
              <w:t xml:space="preserve">после подписания договора с Заказчиком. </w:t>
            </w:r>
          </w:p>
          <w:p w:rsidR="00DB2C42" w:rsidRPr="00DB2C42" w:rsidRDefault="00F77647" w:rsidP="00DB2C42">
            <w:pPr>
              <w:jc w:val="both"/>
              <w:rPr>
                <w:rFonts w:ascii="Times New Roman" w:hAnsi="Times New Roman" w:cs="Times New Roman"/>
                <w:sz w:val="24"/>
                <w:szCs w:val="24"/>
              </w:rPr>
            </w:pPr>
            <w:r w:rsidRPr="00F77647">
              <w:rPr>
                <w:rFonts w:ascii="Times New Roman" w:hAnsi="Times New Roman" w:cs="Times New Roman"/>
                <w:bCs/>
                <w:sz w:val="24"/>
                <w:szCs w:val="24"/>
                <w:lang w:eastAsia="ru-RU"/>
              </w:rPr>
              <w:tab/>
            </w:r>
            <w:proofErr w:type="gramStart"/>
            <w:r w:rsidR="00DB2C42" w:rsidRPr="00DB2C42">
              <w:rPr>
                <w:rFonts w:ascii="Times New Roman" w:hAnsi="Times New Roman" w:cs="Times New Roman"/>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DB2C42" w:rsidRPr="00DB2C42">
              <w:rPr>
                <w:rFonts w:ascii="Times New Roman" w:hAnsi="Times New Roman" w:cs="Times New Roman"/>
                <w:sz w:val="24"/>
                <w:szCs w:val="24"/>
              </w:rPr>
              <w:t>госзакупок</w:t>
            </w:r>
            <w:proofErr w:type="spellEnd"/>
            <w:r w:rsidR="00DB2C42" w:rsidRPr="00DB2C42">
              <w:rPr>
                <w:rFonts w:ascii="Times New Roman" w:hAnsi="Times New Roman" w:cs="Times New Roman"/>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DB2C42" w:rsidRPr="00DB2C42">
              <w:rPr>
                <w:rFonts w:ascii="Times New Roman" w:hAnsi="Times New Roman" w:cs="Times New Roman"/>
                <w:sz w:val="24"/>
                <w:szCs w:val="24"/>
              </w:rPr>
              <w:t xml:space="preserve"> электронные </w:t>
            </w:r>
            <w:proofErr w:type="gramStart"/>
            <w:r w:rsidR="00DB2C42" w:rsidRPr="00DB2C42">
              <w:rPr>
                <w:rFonts w:ascii="Times New Roman" w:hAnsi="Times New Roman" w:cs="Times New Roman"/>
                <w:sz w:val="24"/>
                <w:szCs w:val="24"/>
              </w:rPr>
              <w:t>счета-фактур</w:t>
            </w:r>
            <w:proofErr w:type="gramEnd"/>
            <w:r w:rsidR="00DB2C42" w:rsidRPr="00DB2C42">
              <w:rPr>
                <w:rFonts w:ascii="Times New Roman" w:hAnsi="Times New Roman" w:cs="Times New Roman"/>
                <w:sz w:val="24"/>
                <w:szCs w:val="24"/>
              </w:rPr>
              <w:t xml:space="preserve"> предоставлять отдельно по каждому месту поставки товара.</w:t>
            </w:r>
          </w:p>
          <w:p w:rsidR="00F16D1F" w:rsidRPr="00F77647" w:rsidRDefault="00F16D1F" w:rsidP="00F77647">
            <w:pPr>
              <w:pStyle w:val="ConsPlusNormal"/>
              <w:ind w:firstLine="0"/>
              <w:jc w:val="both"/>
              <w:outlineLvl w:val="1"/>
              <w:rPr>
                <w:rFonts w:ascii="Times New Roman" w:hAnsi="Times New Roman" w:cs="Times New Roman"/>
                <w:b/>
                <w:sz w:val="24"/>
                <w:szCs w:val="24"/>
              </w:rPr>
            </w:pPr>
            <w:r w:rsidRPr="00F77647">
              <w:rPr>
                <w:rFonts w:ascii="Times New Roman" w:hAnsi="Times New Roman" w:cs="Times New Roman"/>
                <w:b/>
                <w:sz w:val="24"/>
                <w:szCs w:val="24"/>
              </w:rPr>
              <w:t xml:space="preserve">Основная характеристика продукции: </w:t>
            </w:r>
          </w:p>
          <w:p w:rsidR="008E0A36"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Предохранительный пояс </w:t>
            </w:r>
            <w:r w:rsidR="008E0A36" w:rsidRPr="008E0A36">
              <w:rPr>
                <w:rFonts w:ascii="Times New Roman" w:hAnsi="Times New Roman" w:cs="Times New Roman"/>
                <w:sz w:val="24"/>
                <w:szCs w:val="24"/>
              </w:rPr>
              <w:t xml:space="preserve">(привязь) </w:t>
            </w:r>
            <w:r w:rsidRPr="008E0A36">
              <w:rPr>
                <w:rFonts w:ascii="Times New Roman" w:hAnsi="Times New Roman" w:cs="Times New Roman"/>
                <w:sz w:val="24"/>
                <w:szCs w:val="24"/>
              </w:rPr>
              <w:t xml:space="preserve">с лямками для плеч и бедер предназначен для безопасной работы на высоте. Металлические детали пояса (карабин, пряжка и т.д.) должны быть омедненные. </w:t>
            </w:r>
          </w:p>
          <w:p w:rsidR="008E0A36" w:rsidRPr="008E0A36" w:rsidRDefault="008E0A36" w:rsidP="008E0A36">
            <w:pPr>
              <w:jc w:val="both"/>
              <w:rPr>
                <w:rFonts w:ascii="Times New Roman" w:hAnsi="Times New Roman" w:cs="Times New Roman"/>
                <w:sz w:val="24"/>
                <w:szCs w:val="24"/>
              </w:rPr>
            </w:pPr>
            <w:proofErr w:type="spellStart"/>
            <w:r w:rsidRPr="008E0A36">
              <w:rPr>
                <w:rFonts w:ascii="Times New Roman" w:hAnsi="Times New Roman" w:cs="Times New Roman"/>
                <w:sz w:val="24"/>
                <w:szCs w:val="24"/>
              </w:rPr>
              <w:t>Страховочно</w:t>
            </w:r>
            <w:proofErr w:type="spellEnd"/>
            <w:r w:rsidRPr="008E0A36">
              <w:rPr>
                <w:rFonts w:ascii="Times New Roman" w:hAnsi="Times New Roman" w:cs="Times New Roman"/>
                <w:sz w:val="24"/>
                <w:szCs w:val="24"/>
              </w:rPr>
              <w:t xml:space="preserve">-удерживающая привязь с наплечными и набедренными лямками, уширенным кушаком </w:t>
            </w:r>
            <w:r w:rsidR="002F40BE" w:rsidRPr="008E0A36">
              <w:rPr>
                <w:rFonts w:ascii="Times New Roman" w:hAnsi="Times New Roman" w:cs="Times New Roman"/>
                <w:sz w:val="24"/>
                <w:szCs w:val="24"/>
              </w:rPr>
              <w:t xml:space="preserve">имеет 4 точки крепления: две боковые – для выполнения функций </w:t>
            </w:r>
            <w:r w:rsidRPr="008E0A36">
              <w:rPr>
                <w:rFonts w:ascii="Times New Roman" w:hAnsi="Times New Roman" w:cs="Times New Roman"/>
                <w:sz w:val="24"/>
                <w:szCs w:val="24"/>
              </w:rPr>
              <w:t>удержания  и позиционирования</w:t>
            </w:r>
            <w:proofErr w:type="gramStart"/>
            <w:r w:rsidRPr="008E0A36">
              <w:rPr>
                <w:rFonts w:ascii="Times New Roman" w:hAnsi="Times New Roman" w:cs="Times New Roman"/>
                <w:sz w:val="24"/>
                <w:szCs w:val="24"/>
              </w:rPr>
              <w:t>.</w:t>
            </w:r>
            <w:r w:rsidR="002F40BE" w:rsidRPr="008E0A36">
              <w:rPr>
                <w:rFonts w:ascii="Times New Roman" w:hAnsi="Times New Roman" w:cs="Times New Roman"/>
                <w:sz w:val="24"/>
                <w:szCs w:val="24"/>
              </w:rPr>
              <w:t xml:space="preserve">, </w:t>
            </w:r>
            <w:proofErr w:type="gramEnd"/>
            <w:r w:rsidR="002F40BE" w:rsidRPr="008E0A36">
              <w:rPr>
                <w:rFonts w:ascii="Times New Roman" w:hAnsi="Times New Roman" w:cs="Times New Roman"/>
                <w:sz w:val="24"/>
                <w:szCs w:val="24"/>
              </w:rPr>
              <w:t>наспинная и нагрудная точки – для страховки при падении.</w:t>
            </w:r>
            <w:r w:rsidRPr="008E0A36">
              <w:rPr>
                <w:rFonts w:ascii="Times New Roman" w:hAnsi="Times New Roman" w:cs="Times New Roman"/>
                <w:sz w:val="24"/>
                <w:szCs w:val="24"/>
              </w:rPr>
              <w:t xml:space="preserve"> </w:t>
            </w:r>
          </w:p>
          <w:p w:rsidR="008E0A36" w:rsidRPr="008E0A36" w:rsidRDefault="008E0A36" w:rsidP="008E0A36">
            <w:pPr>
              <w:jc w:val="both"/>
              <w:rPr>
                <w:rFonts w:ascii="Times New Roman" w:hAnsi="Times New Roman" w:cs="Times New Roman"/>
                <w:sz w:val="24"/>
                <w:szCs w:val="24"/>
              </w:rPr>
            </w:pPr>
            <w:r w:rsidRPr="008E0A36">
              <w:rPr>
                <w:rFonts w:ascii="Times New Roman" w:hAnsi="Times New Roman" w:cs="Times New Roman"/>
                <w:sz w:val="24"/>
                <w:szCs w:val="24"/>
              </w:rPr>
              <w:t xml:space="preserve">Состоит из наплечных и набедренных лямок, ремня с пряжкой, уширенного (широкого) кушака, двух D-колец для удержания и позиционирования, заднего D-кольца (элемента крепления) на спине и переднего элемента крепления (двух петель). Страховочный строп, двойной (двуплечий) из полиэфирной ленты, с двумя большими монтажными и одним соединительным карабином. </w:t>
            </w:r>
          </w:p>
          <w:p w:rsidR="002F40BE"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Статическая разрывная нагрузка не менее 15 000 Н. </w:t>
            </w:r>
          </w:p>
          <w:p w:rsidR="002F40BE"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Величина обхвата талии: от 800 до 1200 мм. </w:t>
            </w:r>
          </w:p>
          <w:p w:rsidR="002F40BE"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Длина кушака: не более 650 мм. </w:t>
            </w:r>
          </w:p>
          <w:p w:rsidR="002F40BE"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Длина поясного ремня: не более 1420 мм. </w:t>
            </w:r>
          </w:p>
          <w:p w:rsidR="002F40BE" w:rsidRPr="008E0A36" w:rsidRDefault="002F40BE" w:rsidP="00F77647">
            <w:pPr>
              <w:contextualSpacing/>
              <w:rPr>
                <w:rFonts w:ascii="Times New Roman" w:hAnsi="Times New Roman" w:cs="Times New Roman"/>
                <w:sz w:val="24"/>
                <w:szCs w:val="24"/>
              </w:rPr>
            </w:pPr>
            <w:r w:rsidRPr="008E0A36">
              <w:rPr>
                <w:rFonts w:ascii="Times New Roman" w:hAnsi="Times New Roman" w:cs="Times New Roman"/>
                <w:sz w:val="24"/>
                <w:szCs w:val="24"/>
              </w:rPr>
              <w:t xml:space="preserve">Масса: не более 2,1 кг. </w:t>
            </w:r>
          </w:p>
          <w:p w:rsidR="002F40BE" w:rsidRDefault="008E0A36" w:rsidP="008E0A36">
            <w:pPr>
              <w:jc w:val="both"/>
              <w:rPr>
                <w:rFonts w:ascii="Times New Roman" w:hAnsi="Times New Roman" w:cs="Times New Roman"/>
                <w:sz w:val="24"/>
                <w:szCs w:val="24"/>
              </w:rPr>
            </w:pPr>
            <w:r w:rsidRPr="008E0A36">
              <w:rPr>
                <w:rFonts w:ascii="Times New Roman" w:hAnsi="Times New Roman" w:cs="Times New Roman"/>
                <w:sz w:val="24"/>
                <w:szCs w:val="24"/>
              </w:rPr>
              <w:t>Товар должен быть новым</w:t>
            </w:r>
            <w:r>
              <w:rPr>
                <w:rFonts w:ascii="Times New Roman" w:hAnsi="Times New Roman" w:cs="Times New Roman"/>
                <w:sz w:val="24"/>
                <w:szCs w:val="24"/>
              </w:rPr>
              <w:t>, п</w:t>
            </w:r>
            <w:r w:rsidR="002F40BE" w:rsidRPr="008E0A36">
              <w:rPr>
                <w:rFonts w:ascii="Times New Roman" w:hAnsi="Times New Roman" w:cs="Times New Roman"/>
                <w:sz w:val="24"/>
                <w:szCs w:val="24"/>
              </w:rPr>
              <w:t xml:space="preserve">рошедший испытание завода </w:t>
            </w:r>
            <w:proofErr w:type="gramStart"/>
            <w:r w:rsidR="002F40BE" w:rsidRPr="008E0A36">
              <w:rPr>
                <w:rFonts w:ascii="Times New Roman" w:hAnsi="Times New Roman" w:cs="Times New Roman"/>
                <w:sz w:val="24"/>
                <w:szCs w:val="24"/>
              </w:rPr>
              <w:t>-и</w:t>
            </w:r>
            <w:proofErr w:type="gramEnd"/>
            <w:r w:rsidR="002F40BE" w:rsidRPr="008E0A36">
              <w:rPr>
                <w:rFonts w:ascii="Times New Roman" w:hAnsi="Times New Roman" w:cs="Times New Roman"/>
                <w:sz w:val="24"/>
                <w:szCs w:val="24"/>
              </w:rPr>
              <w:t xml:space="preserve">зготовителя. </w:t>
            </w:r>
          </w:p>
          <w:p w:rsidR="002F40BE" w:rsidRPr="008E0A36" w:rsidRDefault="002F40BE" w:rsidP="008E0A36">
            <w:pPr>
              <w:jc w:val="both"/>
              <w:rPr>
                <w:rFonts w:ascii="Times New Roman" w:hAnsi="Times New Roman" w:cs="Times New Roman"/>
                <w:sz w:val="24"/>
                <w:szCs w:val="24"/>
              </w:rPr>
            </w:pPr>
            <w:r w:rsidRPr="008E0A36">
              <w:rPr>
                <w:rFonts w:ascii="Times New Roman" w:hAnsi="Times New Roman" w:cs="Times New Roman"/>
                <w:sz w:val="24"/>
                <w:szCs w:val="24"/>
              </w:rPr>
              <w:lastRenderedPageBreak/>
              <w:t>Привязь должно упакована в водонепроницаемый пакет и содержат паспорт и инструкцию по применению.</w:t>
            </w:r>
          </w:p>
          <w:p w:rsidR="002F40BE" w:rsidRPr="008E0A36" w:rsidRDefault="002F40BE" w:rsidP="008E0A36">
            <w:pPr>
              <w:jc w:val="both"/>
              <w:rPr>
                <w:rFonts w:ascii="Times New Roman" w:hAnsi="Times New Roman" w:cs="Times New Roman"/>
                <w:sz w:val="24"/>
                <w:szCs w:val="24"/>
              </w:rPr>
            </w:pPr>
            <w:r w:rsidRPr="008E0A36">
              <w:rPr>
                <w:rFonts w:ascii="Times New Roman" w:hAnsi="Times New Roman" w:cs="Times New Roman"/>
                <w:sz w:val="24"/>
                <w:szCs w:val="24"/>
              </w:rPr>
              <w:t>Товар должен поставляться вместе с комплектом товаросопроводительной документации и должен быть упакован, чётко маркирован и определяем.</w:t>
            </w:r>
          </w:p>
          <w:p w:rsidR="002F40BE" w:rsidRPr="008E0A36" w:rsidRDefault="002F40BE" w:rsidP="008E0A36">
            <w:pPr>
              <w:jc w:val="both"/>
              <w:rPr>
                <w:rFonts w:ascii="Times New Roman" w:hAnsi="Times New Roman" w:cs="Times New Roman"/>
                <w:sz w:val="24"/>
                <w:szCs w:val="24"/>
              </w:rPr>
            </w:pPr>
            <w:r w:rsidRPr="008E0A36">
              <w:rPr>
                <w:rFonts w:ascii="Times New Roman" w:hAnsi="Times New Roman" w:cs="Times New Roman"/>
                <w:sz w:val="24"/>
                <w:szCs w:val="24"/>
              </w:rPr>
              <w:t>Гарантийный срок на товар должен быть не менее срока, который дает завод-изготовитель.</w:t>
            </w:r>
          </w:p>
          <w:p w:rsidR="002F40BE" w:rsidRPr="008E0A36" w:rsidRDefault="008E0A36" w:rsidP="008E0A36">
            <w:pPr>
              <w:jc w:val="both"/>
              <w:rPr>
                <w:rFonts w:ascii="Times New Roman" w:hAnsi="Times New Roman" w:cs="Times New Roman"/>
                <w:sz w:val="24"/>
                <w:szCs w:val="24"/>
              </w:rPr>
            </w:pPr>
            <w:r>
              <w:rPr>
                <w:rFonts w:ascii="Times New Roman" w:hAnsi="Times New Roman" w:cs="Times New Roman"/>
                <w:sz w:val="24"/>
                <w:szCs w:val="24"/>
              </w:rPr>
              <w:t>Обязательное наличие</w:t>
            </w:r>
            <w:r w:rsidR="002F40BE" w:rsidRPr="008E0A36">
              <w:rPr>
                <w:rFonts w:ascii="Times New Roman" w:hAnsi="Times New Roman" w:cs="Times New Roman"/>
                <w:sz w:val="24"/>
                <w:szCs w:val="24"/>
              </w:rPr>
              <w:t xml:space="preserve"> наименовани</w:t>
            </w:r>
            <w:r>
              <w:rPr>
                <w:rFonts w:ascii="Times New Roman" w:hAnsi="Times New Roman" w:cs="Times New Roman"/>
                <w:sz w:val="24"/>
                <w:szCs w:val="24"/>
              </w:rPr>
              <w:t>я</w:t>
            </w:r>
            <w:r w:rsidR="002F40BE" w:rsidRPr="008E0A36">
              <w:rPr>
                <w:rFonts w:ascii="Times New Roman" w:hAnsi="Times New Roman" w:cs="Times New Roman"/>
                <w:sz w:val="24"/>
                <w:szCs w:val="24"/>
              </w:rPr>
              <w:t xml:space="preserve"> ор</w:t>
            </w:r>
            <w:r w:rsidR="00FD3FC8">
              <w:rPr>
                <w:rFonts w:ascii="Times New Roman" w:hAnsi="Times New Roman" w:cs="Times New Roman"/>
                <w:sz w:val="24"/>
                <w:szCs w:val="24"/>
              </w:rPr>
              <w:t>ганизации-производителя и страны</w:t>
            </w:r>
            <w:r w:rsidR="002F40BE" w:rsidRPr="008E0A36">
              <w:rPr>
                <w:rFonts w:ascii="Times New Roman" w:hAnsi="Times New Roman" w:cs="Times New Roman"/>
                <w:sz w:val="24"/>
                <w:szCs w:val="24"/>
              </w:rPr>
              <w:t xml:space="preserve"> производства Товара.</w:t>
            </w:r>
          </w:p>
          <w:p w:rsidR="00F86BF1" w:rsidRPr="00F77647" w:rsidRDefault="00F86BF1" w:rsidP="00F77647">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F77647">
              <w:rPr>
                <w:rFonts w:ascii="Times New Roman" w:hAnsi="Times New Roman" w:cs="Times New Roman"/>
                <w:bCs/>
                <w:sz w:val="24"/>
                <w:szCs w:val="24"/>
                <w:lang w:eastAsia="ru-RU"/>
              </w:rPr>
              <w:t>ТР</w:t>
            </w:r>
            <w:proofErr w:type="gramEnd"/>
            <w:r w:rsidRPr="00F77647">
              <w:rPr>
                <w:rFonts w:ascii="Times New Roman" w:hAnsi="Times New Roman" w:cs="Times New Roman"/>
                <w:bCs/>
                <w:sz w:val="24"/>
                <w:szCs w:val="24"/>
                <w:lang w:eastAsia="ru-RU"/>
              </w:rPr>
              <w:t xml:space="preserve"> ТС 019/2011).</w:t>
            </w:r>
          </w:p>
          <w:p w:rsidR="00F20FE6" w:rsidRDefault="00F20FE6" w:rsidP="00F77647">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Количество и адрес поставки товара по филиалам:</w:t>
            </w:r>
          </w:p>
          <w:p w:rsidR="008E0A36" w:rsidRPr="00F77647" w:rsidRDefault="00F20FE6" w:rsidP="00DB2C42">
            <w:pP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w:t>
            </w:r>
          </w:p>
        </w:tc>
      </w:tr>
    </w:tbl>
    <w:p w:rsidR="00864D84" w:rsidRPr="00F77647" w:rsidRDefault="00864D84" w:rsidP="00F77647">
      <w:pPr>
        <w:shd w:val="clear" w:color="auto" w:fill="FFFFFF"/>
        <w:spacing w:after="0" w:line="240" w:lineRule="auto"/>
        <w:rPr>
          <w:rFonts w:ascii="Times New Roman" w:eastAsia="Times New Roman" w:hAnsi="Times New Roman" w:cs="Times New Roman"/>
          <w:color w:val="333333"/>
          <w:sz w:val="24"/>
          <w:szCs w:val="24"/>
          <w:lang w:eastAsia="ru-RU"/>
        </w:rPr>
      </w:pPr>
    </w:p>
    <w:p w:rsidR="00F77647" w:rsidRPr="00F77647" w:rsidRDefault="00F20FE6" w:rsidP="00F7764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7647" w:rsidRPr="00F77647">
        <w:rPr>
          <w:rFonts w:ascii="Times New Roman" w:hAnsi="Times New Roman" w:cs="Times New Roman"/>
          <w:sz w:val="24"/>
          <w:szCs w:val="24"/>
        </w:rPr>
        <w:t>Примечание:</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3. Техническая спецификация</w:t>
      </w:r>
      <w:r w:rsidRPr="00F77647">
        <w:rPr>
          <w:rFonts w:ascii="Times New Roman" w:hAnsi="Times New Roman" w:cs="Times New Roman"/>
          <w:sz w:val="24"/>
          <w:szCs w:val="24"/>
          <w:shd w:val="clear" w:color="auto" w:fill="FFFFFF"/>
        </w:rPr>
        <w:t xml:space="preserve"> разрабатывается на казахском и русском языках.</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p>
    <w:p w:rsidR="00DB2C42" w:rsidRDefault="00DB2C42" w:rsidP="00DB2C42">
      <w:pPr>
        <w:spacing w:after="0" w:line="240" w:lineRule="auto"/>
        <w:jc w:val="both"/>
        <w:rPr>
          <w:b/>
          <w:bCs/>
        </w:rPr>
      </w:pPr>
      <w:r>
        <w:rPr>
          <w:b/>
          <w:bCs/>
        </w:rPr>
        <w:tab/>
      </w:r>
    </w:p>
    <w:p w:rsidR="00DB2C42" w:rsidRDefault="00DB2C42" w:rsidP="00DB2C42">
      <w:pPr>
        <w:spacing w:after="0" w:line="240" w:lineRule="auto"/>
        <w:jc w:val="both"/>
        <w:rPr>
          <w:b/>
          <w:bCs/>
        </w:rPr>
      </w:pPr>
    </w:p>
    <w:p w:rsidR="00DB2C42" w:rsidRPr="00DB2C42" w:rsidRDefault="00DB2C42" w:rsidP="00DB2C42">
      <w:pPr>
        <w:spacing w:after="0" w:line="240" w:lineRule="auto"/>
        <w:jc w:val="both"/>
        <w:rPr>
          <w:rFonts w:ascii="Times New Roman" w:hAnsi="Times New Roman" w:cs="Times New Roman"/>
          <w:b/>
          <w:color w:val="FF0000"/>
          <w:sz w:val="24"/>
          <w:szCs w:val="24"/>
          <w:lang w:val="kk-KZ"/>
        </w:rPr>
      </w:pPr>
      <w:r>
        <w:rPr>
          <w:b/>
          <w:bCs/>
        </w:rPr>
        <w:tab/>
      </w:r>
      <w:bookmarkStart w:id="0" w:name="_GoBack"/>
      <w:bookmarkEnd w:id="0"/>
      <w:proofErr w:type="spellStart"/>
      <w:r w:rsidRPr="00DB2C42">
        <w:rPr>
          <w:rFonts w:ascii="Times New Roman" w:hAnsi="Times New Roman" w:cs="Times New Roman"/>
          <w:b/>
          <w:bCs/>
          <w:sz w:val="24"/>
          <w:szCs w:val="24"/>
        </w:rPr>
        <w:t>И.о</w:t>
      </w:r>
      <w:proofErr w:type="spellEnd"/>
      <w:r w:rsidRPr="00DB2C42">
        <w:rPr>
          <w:rFonts w:ascii="Times New Roman" w:hAnsi="Times New Roman" w:cs="Times New Roman"/>
          <w:b/>
          <w:bCs/>
          <w:sz w:val="24"/>
          <w:szCs w:val="24"/>
        </w:rPr>
        <w:t xml:space="preserve">. Председателя Правления                                                  Р. </w:t>
      </w:r>
      <w:proofErr w:type="spellStart"/>
      <w:r w:rsidRPr="00DB2C42">
        <w:rPr>
          <w:rFonts w:ascii="Times New Roman" w:hAnsi="Times New Roman" w:cs="Times New Roman"/>
          <w:b/>
          <w:bCs/>
          <w:sz w:val="24"/>
          <w:szCs w:val="24"/>
        </w:rPr>
        <w:t>Нұрдә</w:t>
      </w:r>
      <w:proofErr w:type="gramStart"/>
      <w:r w:rsidRPr="00DB2C42">
        <w:rPr>
          <w:rFonts w:ascii="Times New Roman" w:hAnsi="Times New Roman" w:cs="Times New Roman"/>
          <w:b/>
          <w:bCs/>
          <w:sz w:val="24"/>
          <w:szCs w:val="24"/>
        </w:rPr>
        <w:t>улет</w:t>
      </w:r>
      <w:proofErr w:type="spellEnd"/>
      <w:proofErr w:type="gramEnd"/>
    </w:p>
    <w:p w:rsidR="00DB2C42" w:rsidRPr="00DB2C42" w:rsidRDefault="00DB2C42" w:rsidP="00DB2C42">
      <w:pPr>
        <w:spacing w:after="0" w:line="240" w:lineRule="auto"/>
        <w:jc w:val="both"/>
        <w:rPr>
          <w:rFonts w:ascii="Times New Roman" w:hAnsi="Times New Roman" w:cs="Times New Roman"/>
          <w:b/>
          <w:color w:val="FF0000"/>
          <w:sz w:val="24"/>
          <w:szCs w:val="24"/>
          <w:lang w:val="kk-KZ"/>
        </w:rPr>
      </w:pPr>
    </w:p>
    <w:p w:rsidR="00DB2C42" w:rsidRPr="00DB2C42" w:rsidRDefault="00DB2C42" w:rsidP="00DB2C42">
      <w:pPr>
        <w:spacing w:after="0" w:line="240" w:lineRule="auto"/>
        <w:rPr>
          <w:rFonts w:ascii="Times New Roman" w:hAnsi="Times New Roman" w:cs="Times New Roman"/>
          <w:b/>
          <w:sz w:val="24"/>
          <w:szCs w:val="24"/>
          <w:lang w:val="kk-KZ"/>
        </w:rPr>
      </w:pPr>
      <w:r w:rsidRPr="00DB2C42">
        <w:rPr>
          <w:rFonts w:ascii="Times New Roman" w:hAnsi="Times New Roman" w:cs="Times New Roman"/>
          <w:b/>
          <w:sz w:val="24"/>
          <w:szCs w:val="24"/>
          <w:lang w:val="kk-KZ"/>
        </w:rPr>
        <w:tab/>
        <w:t xml:space="preserve">Начальник отдела охраны труда и    </w:t>
      </w:r>
    </w:p>
    <w:p w:rsidR="00DB2C42" w:rsidRPr="00DB2C42" w:rsidRDefault="00DB2C42" w:rsidP="00DB2C42">
      <w:pPr>
        <w:spacing w:after="0" w:line="240" w:lineRule="auto"/>
        <w:rPr>
          <w:rFonts w:ascii="Times New Roman" w:hAnsi="Times New Roman" w:cs="Times New Roman"/>
          <w:b/>
          <w:sz w:val="24"/>
          <w:szCs w:val="24"/>
          <w:lang w:val="kk-KZ"/>
        </w:rPr>
      </w:pPr>
      <w:r w:rsidRPr="00DB2C42">
        <w:rPr>
          <w:rFonts w:ascii="Times New Roman" w:hAnsi="Times New Roman" w:cs="Times New Roman"/>
          <w:b/>
          <w:sz w:val="24"/>
          <w:szCs w:val="24"/>
          <w:lang w:val="kk-KZ"/>
        </w:rPr>
        <w:tab/>
        <w:t xml:space="preserve">техники безопасности                                                                 О. Русинова </w:t>
      </w:r>
    </w:p>
    <w:p w:rsidR="00434C8A" w:rsidRPr="00DB2C42" w:rsidRDefault="00434C8A" w:rsidP="00DB2C42">
      <w:pPr>
        <w:spacing w:after="0" w:line="240" w:lineRule="auto"/>
        <w:rPr>
          <w:rFonts w:ascii="Times New Roman" w:hAnsi="Times New Roman" w:cs="Times New Roman"/>
          <w:sz w:val="24"/>
          <w:szCs w:val="24"/>
          <w:lang w:val="kk-KZ"/>
        </w:rPr>
      </w:pPr>
    </w:p>
    <w:p w:rsidR="00DA50DB" w:rsidRPr="00F77647" w:rsidRDefault="00DA50DB" w:rsidP="00F77647">
      <w:pPr>
        <w:spacing w:after="0" w:line="240" w:lineRule="auto"/>
        <w:rPr>
          <w:rFonts w:ascii="Times New Roman" w:hAnsi="Times New Roman" w:cs="Times New Roman"/>
          <w:sz w:val="24"/>
          <w:szCs w:val="24"/>
          <w:lang w:val="kk-KZ"/>
        </w:rPr>
      </w:pPr>
    </w:p>
    <w:sectPr w:rsidR="00DA50DB" w:rsidRPr="00F77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625C31AD"/>
    <w:multiLevelType w:val="hybridMultilevel"/>
    <w:tmpl w:val="5EE86ABA"/>
    <w:lvl w:ilvl="0" w:tplc="70C49B8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8A3493F"/>
    <w:multiLevelType w:val="multilevel"/>
    <w:tmpl w:val="263053D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5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14C3A"/>
    <w:rsid w:val="00046C87"/>
    <w:rsid w:val="00092258"/>
    <w:rsid w:val="000A2D44"/>
    <w:rsid w:val="001878CA"/>
    <w:rsid w:val="001F5912"/>
    <w:rsid w:val="00231345"/>
    <w:rsid w:val="0029465C"/>
    <w:rsid w:val="002B1B90"/>
    <w:rsid w:val="002D4A7F"/>
    <w:rsid w:val="002E1E4D"/>
    <w:rsid w:val="002F40BE"/>
    <w:rsid w:val="00307E39"/>
    <w:rsid w:val="00333415"/>
    <w:rsid w:val="00334C91"/>
    <w:rsid w:val="00353A6F"/>
    <w:rsid w:val="00372DB1"/>
    <w:rsid w:val="00391A76"/>
    <w:rsid w:val="003F3151"/>
    <w:rsid w:val="004030C0"/>
    <w:rsid w:val="004178F9"/>
    <w:rsid w:val="00434C8A"/>
    <w:rsid w:val="00494EB2"/>
    <w:rsid w:val="00511ADE"/>
    <w:rsid w:val="0074323F"/>
    <w:rsid w:val="00754FE6"/>
    <w:rsid w:val="007872AC"/>
    <w:rsid w:val="007B2746"/>
    <w:rsid w:val="007D2D22"/>
    <w:rsid w:val="007E6793"/>
    <w:rsid w:val="007F31D3"/>
    <w:rsid w:val="0081265A"/>
    <w:rsid w:val="00827C75"/>
    <w:rsid w:val="00864D84"/>
    <w:rsid w:val="008E0A36"/>
    <w:rsid w:val="008E67C2"/>
    <w:rsid w:val="008F4841"/>
    <w:rsid w:val="008F7B80"/>
    <w:rsid w:val="00995849"/>
    <w:rsid w:val="009E1407"/>
    <w:rsid w:val="00B56D05"/>
    <w:rsid w:val="00B66FD9"/>
    <w:rsid w:val="00B875FD"/>
    <w:rsid w:val="00BC5105"/>
    <w:rsid w:val="00BD09AA"/>
    <w:rsid w:val="00BD79CF"/>
    <w:rsid w:val="00BE384B"/>
    <w:rsid w:val="00C969AE"/>
    <w:rsid w:val="00CA5F0C"/>
    <w:rsid w:val="00CE1058"/>
    <w:rsid w:val="00D03AFD"/>
    <w:rsid w:val="00D35059"/>
    <w:rsid w:val="00D936DB"/>
    <w:rsid w:val="00DA50DB"/>
    <w:rsid w:val="00DB2C42"/>
    <w:rsid w:val="00DC69E7"/>
    <w:rsid w:val="00DD3D50"/>
    <w:rsid w:val="00E25C42"/>
    <w:rsid w:val="00E4187F"/>
    <w:rsid w:val="00E5742B"/>
    <w:rsid w:val="00E76E28"/>
    <w:rsid w:val="00EC0802"/>
    <w:rsid w:val="00F16D1F"/>
    <w:rsid w:val="00F20FE6"/>
    <w:rsid w:val="00F460C1"/>
    <w:rsid w:val="00F475A1"/>
    <w:rsid w:val="00F67C5A"/>
    <w:rsid w:val="00F77647"/>
    <w:rsid w:val="00F86BF1"/>
    <w:rsid w:val="00FD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0BE"/>
    <w:rPr>
      <w:color w:val="0000FF"/>
      <w:u w:val="single"/>
    </w:rPr>
  </w:style>
  <w:style w:type="character" w:customStyle="1" w:styleId="s1">
    <w:name w:val="s1"/>
    <w:rsid w:val="008E0A36"/>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0BE"/>
    <w:rPr>
      <w:color w:val="0000FF"/>
      <w:u w:val="single"/>
    </w:rPr>
  </w:style>
  <w:style w:type="character" w:customStyle="1" w:styleId="s1">
    <w:name w:val="s1"/>
    <w:rsid w:val="008E0A3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6778">
      <w:bodyDiv w:val="1"/>
      <w:marLeft w:val="0"/>
      <w:marRight w:val="0"/>
      <w:marTop w:val="0"/>
      <w:marBottom w:val="0"/>
      <w:divBdr>
        <w:top w:val="none" w:sz="0" w:space="0" w:color="auto"/>
        <w:left w:val="none" w:sz="0" w:space="0" w:color="auto"/>
        <w:bottom w:val="none" w:sz="0" w:space="0" w:color="auto"/>
        <w:right w:val="none" w:sz="0" w:space="0" w:color="auto"/>
      </w:divBdr>
    </w:div>
    <w:div w:id="164514388">
      <w:bodyDiv w:val="1"/>
      <w:marLeft w:val="0"/>
      <w:marRight w:val="0"/>
      <w:marTop w:val="0"/>
      <w:marBottom w:val="0"/>
      <w:divBdr>
        <w:top w:val="none" w:sz="0" w:space="0" w:color="auto"/>
        <w:left w:val="none" w:sz="0" w:space="0" w:color="auto"/>
        <w:bottom w:val="none" w:sz="0" w:space="0" w:color="auto"/>
        <w:right w:val="none" w:sz="0" w:space="0" w:color="auto"/>
      </w:divBdr>
    </w:div>
    <w:div w:id="424810193">
      <w:bodyDiv w:val="1"/>
      <w:marLeft w:val="0"/>
      <w:marRight w:val="0"/>
      <w:marTop w:val="0"/>
      <w:marBottom w:val="0"/>
      <w:divBdr>
        <w:top w:val="none" w:sz="0" w:space="0" w:color="auto"/>
        <w:left w:val="none" w:sz="0" w:space="0" w:color="auto"/>
        <w:bottom w:val="none" w:sz="0" w:space="0" w:color="auto"/>
        <w:right w:val="none" w:sz="0" w:space="0" w:color="auto"/>
      </w:divBdr>
    </w:div>
    <w:div w:id="706150585">
      <w:bodyDiv w:val="1"/>
      <w:marLeft w:val="0"/>
      <w:marRight w:val="0"/>
      <w:marTop w:val="0"/>
      <w:marBottom w:val="0"/>
      <w:divBdr>
        <w:top w:val="none" w:sz="0" w:space="0" w:color="auto"/>
        <w:left w:val="none" w:sz="0" w:space="0" w:color="auto"/>
        <w:bottom w:val="none" w:sz="0" w:space="0" w:color="auto"/>
        <w:right w:val="none" w:sz="0" w:space="0" w:color="auto"/>
      </w:divBdr>
    </w:div>
    <w:div w:id="1013921599">
      <w:bodyDiv w:val="1"/>
      <w:marLeft w:val="0"/>
      <w:marRight w:val="0"/>
      <w:marTop w:val="0"/>
      <w:marBottom w:val="0"/>
      <w:divBdr>
        <w:top w:val="none" w:sz="0" w:space="0" w:color="auto"/>
        <w:left w:val="none" w:sz="0" w:space="0" w:color="auto"/>
        <w:bottom w:val="none" w:sz="0" w:space="0" w:color="auto"/>
        <w:right w:val="none" w:sz="0" w:space="0" w:color="auto"/>
      </w:divBdr>
    </w:div>
    <w:div w:id="21394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F%D0%BE%D1%8F%D1%81%20%D0%BF%D1%80%D0%B5%D0%B4%D0%BE%D1%85%D1%80%D0%B0%D0%BD%D0%B8%D1%82%D0%B5%D0%BB%D1%8C%D0%BD%D1%8B%D0%B9%20%D1%81%D1%82%D1%80%D0%B0%D1%85%D0%BE%D0%B2%D0%BE%D1%87%D0%BD%D1%8B%D0%B9%20%D0%BB%D1%8F%D0%BC%D0%BE%D1%87%D0%BD%D1%8B%D0%B9&amp;s=common&amp;p=10&amp;n=0&amp;S=139229%2E990&amp;N=%D0%9F%D0%BE%D1%8F%D1%81&amp;fc=1&amp;fg=1&amp;new=139229.990.000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F%D0%BE%D1%8F%D1%81%20%D0%BF%D1%80%D0%B5%D0%B4%D0%BE%D1%85%D1%80%D0%B0%D0%BD%D0%B8%D1%82%D0%B5%D0%BB%D1%8C%D0%BD%D1%8B%D0%B9%20%D1%81%D1%82%D1%80%D0%B0%D1%85%D0%BE%D0%B2%D0%BE%D1%87%D0%BD%D1%8B%D0%B9%20%D0%BB%D1%8F%D0%BC%D0%BE%D1%87%D0%BD%D1%8B%D0%B9&amp;s=common&amp;p=10&amp;n=0&amp;S=139229%2E990&amp;N=%D0%9F%D0%BE%D1%8F%D1%81&amp;fc=1&amp;fg=1&amp;new=139229.990.0000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55</cp:revision>
  <dcterms:created xsi:type="dcterms:W3CDTF">2023-11-30T03:06:00Z</dcterms:created>
  <dcterms:modified xsi:type="dcterms:W3CDTF">2025-02-11T09:10:00Z</dcterms:modified>
</cp:coreProperties>
</file>