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071A97" w:rsidRDefault="00666488" w:rsidP="00071A97">
      <w:pPr>
        <w:rPr>
          <w:lang w:val="kk-KZ"/>
        </w:rPr>
      </w:pPr>
    </w:p>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9337E0" w:rsidRPr="009337E0" w:rsidRDefault="003376B6" w:rsidP="00EE2CF7">
      <w:pPr>
        <w:pStyle w:val="a4"/>
        <w:numPr>
          <w:ilvl w:val="0"/>
          <w:numId w:val="6"/>
        </w:numPr>
        <w:rPr>
          <w:color w:val="auto"/>
          <w:u w:val="single"/>
          <w:shd w:val="clear" w:color="auto" w:fill="FFFFFF"/>
          <w:lang w:val="kk-KZ"/>
        </w:rPr>
      </w:pPr>
      <w:r w:rsidRPr="009337E0">
        <w:rPr>
          <w:color w:val="auto"/>
          <w:lang w:val="kk-KZ"/>
        </w:rPr>
        <w:t>Тауарлардың, жұмыстардың, көрсетілетін қызметтердің бірыңғай номенклатуралық анықтамалығы кодының атауы</w:t>
      </w:r>
      <w:r w:rsidR="00071A97" w:rsidRPr="009337E0">
        <w:rPr>
          <w:color w:val="auto"/>
          <w:lang w:val="kk-KZ"/>
        </w:rPr>
        <w:t>:</w:t>
      </w:r>
      <w:r w:rsidRPr="009337E0">
        <w:rPr>
          <w:color w:val="auto"/>
          <w:lang w:val="kk-KZ"/>
        </w:rPr>
        <w:t xml:space="preserve"> </w:t>
      </w:r>
      <w:r w:rsidR="009337E0" w:rsidRPr="009337E0">
        <w:rPr>
          <w:color w:val="212529"/>
          <w:u w:val="single"/>
          <w:shd w:val="clear" w:color="auto" w:fill="FFFFFF"/>
          <w:lang w:val="kk-KZ"/>
        </w:rPr>
        <w:t>259929.190.000096</w:t>
      </w:r>
    </w:p>
    <w:p w:rsidR="009337E0" w:rsidRPr="009337E0" w:rsidRDefault="003376B6" w:rsidP="00EE2CF7">
      <w:pPr>
        <w:pStyle w:val="a4"/>
        <w:numPr>
          <w:ilvl w:val="0"/>
          <w:numId w:val="6"/>
        </w:numPr>
        <w:rPr>
          <w:rFonts w:eastAsiaTheme="minorHAnsi"/>
          <w:color w:val="auto"/>
          <w:u w:val="single"/>
          <w:lang w:val="kk-KZ" w:eastAsia="en-US"/>
        </w:rPr>
      </w:pPr>
      <w:r w:rsidRPr="009337E0">
        <w:rPr>
          <w:color w:val="auto"/>
          <w:lang w:val="kk-KZ"/>
        </w:rPr>
        <w:t>Тауарлардың,жұмыстардың,қызметтердің атауы</w:t>
      </w:r>
      <w:r w:rsidR="00071A97" w:rsidRPr="009337E0">
        <w:rPr>
          <w:color w:val="auto"/>
          <w:lang w:val="kk-KZ"/>
        </w:rPr>
        <w:t>:</w:t>
      </w:r>
      <w:r w:rsidRPr="009337E0">
        <w:rPr>
          <w:color w:val="auto"/>
          <w:lang w:val="kk-KZ"/>
        </w:rPr>
        <w:t xml:space="preserve"> </w:t>
      </w:r>
      <w:r w:rsidR="009337E0" w:rsidRPr="004E23D8">
        <w:rPr>
          <w:u w:val="single"/>
          <w:lang w:val="kk-KZ"/>
        </w:rPr>
        <w:t>Жоғары вольтты РУ-10 кВ үшін тасымалданатын жерге қосу</w:t>
      </w:r>
    </w:p>
    <w:p w:rsidR="00071A97" w:rsidRPr="009337E0" w:rsidRDefault="003376B6" w:rsidP="00EE2CF7">
      <w:pPr>
        <w:pStyle w:val="a4"/>
        <w:numPr>
          <w:ilvl w:val="0"/>
          <w:numId w:val="6"/>
        </w:numPr>
        <w:rPr>
          <w:rFonts w:eastAsiaTheme="minorHAnsi"/>
          <w:color w:val="auto"/>
          <w:u w:val="single"/>
          <w:lang w:val="kk-KZ" w:eastAsia="en-US"/>
        </w:rPr>
      </w:pPr>
      <w:r w:rsidRPr="009337E0">
        <w:rPr>
          <w:color w:val="auto"/>
          <w:lang w:val="kk-KZ"/>
        </w:rPr>
        <w:t>Жеткізу шарты (ИНКОТЕРМС 2010-ға сәйкес)</w:t>
      </w:r>
      <w:r w:rsidR="00071A97" w:rsidRPr="009337E0">
        <w:rPr>
          <w:color w:val="auto"/>
          <w:lang w:val="kk-KZ"/>
        </w:rPr>
        <w:t>:</w:t>
      </w:r>
      <w:r w:rsidR="005723BA" w:rsidRPr="009337E0">
        <w:rPr>
          <w:color w:val="auto"/>
          <w:lang w:val="kk-KZ"/>
        </w:rPr>
        <w:t xml:space="preserve"> </w:t>
      </w:r>
      <w:r w:rsidR="00196135" w:rsidRPr="009337E0">
        <w:rPr>
          <w:color w:val="auto"/>
          <w:u w:val="single"/>
          <w:lang w:val="kk-KZ"/>
        </w:rPr>
        <w:t xml:space="preserve">DDP </w:t>
      </w:r>
    </w:p>
    <w:p w:rsidR="00071A97" w:rsidRPr="00071A97" w:rsidRDefault="003376B6" w:rsidP="00EE2CF7">
      <w:pPr>
        <w:numPr>
          <w:ilvl w:val="0"/>
          <w:numId w:val="6"/>
        </w:numPr>
        <w:contextualSpacing/>
        <w:rPr>
          <w:rFonts w:eastAsiaTheme="minorHAnsi"/>
          <w:color w:val="auto"/>
          <w:lang w:eastAsia="en-US"/>
        </w:rPr>
      </w:pPr>
      <w:proofErr w:type="spellStart"/>
      <w:r w:rsidRPr="00071A97">
        <w:rPr>
          <w:color w:val="auto"/>
        </w:rPr>
        <w:t>Жеткізу</w:t>
      </w:r>
      <w:proofErr w:type="spellEnd"/>
      <w:r w:rsidRPr="00071A97">
        <w:rPr>
          <w:color w:val="auto"/>
        </w:rPr>
        <w:t xml:space="preserve"> </w:t>
      </w:r>
      <w:proofErr w:type="spellStart"/>
      <w:r w:rsidRPr="00071A97">
        <w:rPr>
          <w:color w:val="auto"/>
        </w:rPr>
        <w:t>мерзімі</w:t>
      </w:r>
      <w:proofErr w:type="spellEnd"/>
      <w:r w:rsidR="00071A97" w:rsidRPr="00071A97">
        <w:rPr>
          <w:color w:val="auto"/>
        </w:rPr>
        <w:t xml:space="preserve">: </w:t>
      </w:r>
      <w:r w:rsidRPr="00071A97">
        <w:rPr>
          <w:color w:val="auto"/>
          <w:u w:val="single"/>
        </w:rPr>
        <w:t xml:space="preserve">60 </w:t>
      </w:r>
      <w:proofErr w:type="spellStart"/>
      <w:r w:rsidRPr="00071A97">
        <w:rPr>
          <w:color w:val="auto"/>
          <w:u w:val="single"/>
        </w:rPr>
        <w:t>күнтізбелік</w:t>
      </w:r>
      <w:proofErr w:type="spellEnd"/>
      <w:r w:rsidRPr="00071A97">
        <w:rPr>
          <w:color w:val="auto"/>
          <w:u w:val="single"/>
        </w:rPr>
        <w:t xml:space="preserve"> </w:t>
      </w:r>
      <w:proofErr w:type="spellStart"/>
      <w:proofErr w:type="gramStart"/>
      <w:r w:rsidRPr="00071A97">
        <w:rPr>
          <w:color w:val="auto"/>
          <w:u w:val="single"/>
        </w:rPr>
        <w:t>к</w:t>
      </w:r>
      <w:proofErr w:type="gramEnd"/>
      <w:r w:rsidRPr="00071A97">
        <w:rPr>
          <w:color w:val="auto"/>
          <w:u w:val="single"/>
        </w:rPr>
        <w:t>үн</w:t>
      </w:r>
      <w:proofErr w:type="spellEnd"/>
    </w:p>
    <w:p w:rsidR="003376B6" w:rsidRPr="00071A97" w:rsidRDefault="003376B6" w:rsidP="00EE2CF7">
      <w:pPr>
        <w:numPr>
          <w:ilvl w:val="0"/>
          <w:numId w:val="6"/>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071A97" w:rsidRDefault="003376B6" w:rsidP="00EE2CF7">
      <w:pPr>
        <w:numPr>
          <w:ilvl w:val="0"/>
          <w:numId w:val="6"/>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394EE8" w:rsidRPr="00071A97">
        <w:rPr>
          <w:color w:val="auto"/>
          <w:u w:val="single"/>
        </w:rPr>
        <w:t>4</w:t>
      </w:r>
      <w:r w:rsidRPr="00071A97">
        <w:rPr>
          <w:color w:val="auto"/>
          <w:u w:val="single"/>
        </w:rPr>
        <w:t xml:space="preserve">  </w:t>
      </w:r>
      <w:proofErr w:type="spellStart"/>
      <w:r w:rsidRPr="00071A97">
        <w:rPr>
          <w:color w:val="auto"/>
          <w:u w:val="single"/>
        </w:rPr>
        <w:t>жыл</w:t>
      </w:r>
      <w:proofErr w:type="spellEnd"/>
      <w:r w:rsidRPr="00071A97">
        <w:rPr>
          <w:color w:val="auto"/>
          <w:u w:val="single"/>
        </w:rPr>
        <w:t xml:space="preserve"> </w:t>
      </w:r>
    </w:p>
    <w:p w:rsidR="003376B6" w:rsidRPr="00071A97" w:rsidRDefault="003376B6" w:rsidP="00EE2CF7">
      <w:pPr>
        <w:numPr>
          <w:ilvl w:val="0"/>
          <w:numId w:val="6"/>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Pr="00071A97">
        <w:rPr>
          <w:color w:val="auto"/>
          <w:lang w:val="kk-KZ"/>
        </w:rPr>
        <w:t xml:space="preserve">  </w:t>
      </w:r>
      <w:r w:rsidRPr="00071A97">
        <w:rPr>
          <w:color w:val="auto"/>
          <w:u w:val="single"/>
        </w:rPr>
        <w:t xml:space="preserve">12 </w:t>
      </w:r>
      <w:r w:rsidRPr="00071A97">
        <w:rPr>
          <w:color w:val="auto"/>
          <w:u w:val="single"/>
          <w:lang w:val="kk-KZ"/>
        </w:rPr>
        <w:t>ай</w:t>
      </w:r>
    </w:p>
    <w:p w:rsidR="003B4CE3" w:rsidRPr="00071A97"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3A657A" w:rsidTr="003A657A">
        <w:trPr>
          <w:trHeight w:val="834"/>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3A657A" w:rsidRPr="003A657A" w:rsidRDefault="003A657A" w:rsidP="00100955">
            <w:pPr>
              <w:jc w:val="both"/>
              <w:rPr>
                <w:lang w:val="kk-KZ"/>
              </w:rPr>
            </w:pPr>
            <w:r w:rsidRPr="003A657A">
              <w:rPr>
                <w:lang w:val="kk-KZ"/>
              </w:rPr>
              <w:t>10 кВ жоғары вольтты беріліс желілері мен электр қондырғылары үшін тасымалды ЖЖП-15 жерге тұйықтау жаңа, бұрын пайдаланылмаған болуы тиіс және ҚР СТ ГОСТ Р 51853-2009 электр қондырғылары үшін тасымалды жерге тұйықтау сәйкес келуі тиіс. Жалпы техникалық шарттар және ГОСТ Р 51853-2001 электр қондырғылары үшін тасымалданатын жерге қосу. Жалпы техникалық шарттар.</w:t>
            </w:r>
          </w:p>
          <w:p w:rsidR="003A657A" w:rsidRPr="003A657A" w:rsidRDefault="003A657A" w:rsidP="00100955">
            <w:pPr>
              <w:jc w:val="both"/>
              <w:rPr>
                <w:lang w:val="kk-KZ"/>
              </w:rPr>
            </w:pPr>
            <w:r w:rsidRPr="003A657A">
              <w:rPr>
                <w:lang w:val="kk-KZ"/>
              </w:rPr>
              <w:tab/>
              <w:t>Тауардың саны мен таңбалануын Тапсырыс берушімен жасалған шартқа қол қойылғаннан кейін филиалда нақтылау қажет.</w:t>
            </w:r>
          </w:p>
          <w:p w:rsidR="000A2C96" w:rsidRDefault="003A657A" w:rsidP="00100955">
            <w:pPr>
              <w:jc w:val="both"/>
              <w:rPr>
                <w:lang w:val="kk-KZ"/>
              </w:rPr>
            </w:pPr>
            <w:r w:rsidRPr="003A657A">
              <w:rPr>
                <w:lang w:val="kk-KZ"/>
              </w:rPr>
              <w:tab/>
            </w:r>
            <w:r w:rsidR="000A2C96" w:rsidRPr="000A2C96">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3A657A" w:rsidRPr="003A657A" w:rsidRDefault="003A657A" w:rsidP="00100955">
            <w:pPr>
              <w:jc w:val="both"/>
              <w:rPr>
                <w:lang w:val="kk-KZ"/>
              </w:rPr>
            </w:pPr>
            <w:r w:rsidRPr="003A657A">
              <w:rPr>
                <w:lang w:val="kk-KZ"/>
              </w:rPr>
              <w:tab/>
              <w:t xml:space="preserve">Кернеуі 1000 Вольттан асатын тұрақты және айнымалы ток электр қондырғыларында кернеумен жұмыс істейтін персоналдың электр тогының соғуынан ұжымдық қорғауға арналған. Портативті жерге қосу жер өткізгіштерге қосылу үшін ұштарында қысқыштары бар фазалық қысқыштары бар мыс икемді сымдардан тұрады. Тарату құрылғылары үшін тасымалданатын ЖЖП-15 жерге тұйықтау осы учаскелерде жоғары немесе индукцияланған кернеу көзделмеген кезде ТҚ ажыратылған учаскелерінде жұмыс істейтіндерді қорғаудың негізгі құралы ретінде қолданылады. </w:t>
            </w:r>
          </w:p>
          <w:p w:rsidR="003A657A" w:rsidRPr="003A657A" w:rsidRDefault="003A657A" w:rsidP="00100955">
            <w:pPr>
              <w:jc w:val="both"/>
            </w:pPr>
            <w:proofErr w:type="spellStart"/>
            <w:r w:rsidRPr="003A657A">
              <w:t>Жерге</w:t>
            </w:r>
            <w:proofErr w:type="spellEnd"/>
            <w:r w:rsidRPr="003A657A">
              <w:t xml:space="preserve"> </w:t>
            </w:r>
            <w:proofErr w:type="spellStart"/>
            <w:r w:rsidRPr="003A657A">
              <w:t>қосуды</w:t>
            </w:r>
            <w:proofErr w:type="spellEnd"/>
            <w:r w:rsidRPr="003A657A">
              <w:t xml:space="preserve"> </w:t>
            </w:r>
            <w:proofErr w:type="spellStart"/>
            <w:r w:rsidRPr="003A657A">
              <w:t>пайдаланудың</w:t>
            </w:r>
            <w:proofErr w:type="spellEnd"/>
            <w:r w:rsidRPr="003A657A">
              <w:t xml:space="preserve"> </w:t>
            </w:r>
            <w:proofErr w:type="spellStart"/>
            <w:r w:rsidRPr="003A657A">
              <w:t>жұмыс</w:t>
            </w:r>
            <w:proofErr w:type="spellEnd"/>
            <w:r w:rsidRPr="003A657A">
              <w:t xml:space="preserve"> </w:t>
            </w:r>
            <w:proofErr w:type="spellStart"/>
            <w:r w:rsidRPr="003A657A">
              <w:t>шарттары</w:t>
            </w:r>
            <w:proofErr w:type="spellEnd"/>
            <w:r w:rsidRPr="003A657A">
              <w:t>:</w:t>
            </w:r>
          </w:p>
          <w:p w:rsidR="003A657A" w:rsidRPr="003A657A" w:rsidRDefault="003A657A" w:rsidP="00100955">
            <w:pPr>
              <w:jc w:val="both"/>
            </w:pPr>
            <w:proofErr w:type="spellStart"/>
            <w:r w:rsidRPr="003A657A">
              <w:t>Қоршаған</w:t>
            </w:r>
            <w:proofErr w:type="spellEnd"/>
            <w:r w:rsidRPr="003A657A">
              <w:t xml:space="preserve"> </w:t>
            </w:r>
            <w:proofErr w:type="spellStart"/>
            <w:r w:rsidRPr="003A657A">
              <w:t>ортаның</w:t>
            </w:r>
            <w:proofErr w:type="spellEnd"/>
            <w:r w:rsidRPr="003A657A">
              <w:t xml:space="preserve"> </w:t>
            </w:r>
            <w:proofErr w:type="spellStart"/>
            <w:r w:rsidRPr="003A657A">
              <w:t>температурасы</w:t>
            </w:r>
            <w:proofErr w:type="spellEnd"/>
            <w:r w:rsidRPr="003A657A">
              <w:t>: -45-тен + 450</w:t>
            </w:r>
            <w:proofErr w:type="gramStart"/>
            <w:r w:rsidRPr="003A657A">
              <w:t>С-</w:t>
            </w:r>
            <w:proofErr w:type="gramEnd"/>
            <w:r w:rsidRPr="003A657A">
              <w:t xml:space="preserve">қа </w:t>
            </w:r>
            <w:proofErr w:type="spellStart"/>
            <w:r w:rsidRPr="003A657A">
              <w:t>дейін</w:t>
            </w:r>
            <w:proofErr w:type="spellEnd"/>
            <w:r w:rsidRPr="003A657A">
              <w:t xml:space="preserve">. </w:t>
            </w:r>
          </w:p>
          <w:p w:rsidR="003A657A" w:rsidRPr="003A657A" w:rsidRDefault="003A657A" w:rsidP="00100955">
            <w:pPr>
              <w:jc w:val="both"/>
            </w:pPr>
            <w:proofErr w:type="spellStart"/>
            <w:r w:rsidRPr="003A657A">
              <w:t>Ауаның</w:t>
            </w:r>
            <w:proofErr w:type="spellEnd"/>
            <w:r w:rsidRPr="003A657A">
              <w:t xml:space="preserve"> </w:t>
            </w:r>
            <w:proofErr w:type="spellStart"/>
            <w:r w:rsidRPr="003A657A">
              <w:t>салыстырмалы</w:t>
            </w:r>
            <w:proofErr w:type="spellEnd"/>
            <w:r w:rsidR="00C129E2">
              <w:t xml:space="preserve"> </w:t>
            </w:r>
            <w:proofErr w:type="spellStart"/>
            <w:r w:rsidR="00C129E2">
              <w:t>ылғалдылығы</w:t>
            </w:r>
            <w:proofErr w:type="spellEnd"/>
            <w:r w:rsidR="00C129E2">
              <w:t>: +20</w:t>
            </w:r>
            <w:r w:rsidR="00C129E2">
              <w:rPr>
                <w:vertAlign w:val="superscript"/>
              </w:rPr>
              <w:t>0</w:t>
            </w:r>
            <w:proofErr w:type="gramStart"/>
            <w:r w:rsidR="00C129E2">
              <w:t xml:space="preserve"> </w:t>
            </w:r>
            <w:r w:rsidRPr="003A657A">
              <w:t>С</w:t>
            </w:r>
            <w:proofErr w:type="gramEnd"/>
            <w:r w:rsidRPr="003A657A">
              <w:t xml:space="preserve"> </w:t>
            </w:r>
            <w:proofErr w:type="spellStart"/>
            <w:r w:rsidRPr="003A657A">
              <w:t>кезінде</w:t>
            </w:r>
            <w:proofErr w:type="spellEnd"/>
            <w:r w:rsidRPr="003A657A">
              <w:t xml:space="preserve"> 80% - дан </w:t>
            </w:r>
            <w:proofErr w:type="spellStart"/>
            <w:r w:rsidRPr="003A657A">
              <w:t>жоғары</w:t>
            </w:r>
            <w:proofErr w:type="spellEnd"/>
            <w:r w:rsidRPr="003A657A">
              <w:t xml:space="preserve"> </w:t>
            </w:r>
            <w:proofErr w:type="spellStart"/>
            <w:r w:rsidRPr="003A657A">
              <w:t>емес</w:t>
            </w:r>
            <w:proofErr w:type="spellEnd"/>
            <w:r w:rsidRPr="003A657A">
              <w:t xml:space="preserve">. </w:t>
            </w:r>
          </w:p>
          <w:p w:rsidR="003A657A" w:rsidRPr="003A657A" w:rsidRDefault="003A657A" w:rsidP="00100955">
            <w:pPr>
              <w:jc w:val="both"/>
            </w:pPr>
            <w:proofErr w:type="spellStart"/>
            <w:proofErr w:type="gramStart"/>
            <w:r w:rsidRPr="003A657A">
              <w:t>Ж</w:t>
            </w:r>
            <w:proofErr w:type="gramEnd"/>
            <w:r w:rsidRPr="003A657A">
              <w:t>ұмыс</w:t>
            </w:r>
            <w:proofErr w:type="spellEnd"/>
            <w:r w:rsidRPr="003A657A">
              <w:t xml:space="preserve"> </w:t>
            </w:r>
            <w:proofErr w:type="spellStart"/>
            <w:r w:rsidRPr="003A657A">
              <w:t>кернеуінің</w:t>
            </w:r>
            <w:proofErr w:type="spellEnd"/>
            <w:r w:rsidRPr="003A657A">
              <w:t xml:space="preserve"> диапазоны: 15 </w:t>
            </w:r>
            <w:proofErr w:type="spellStart"/>
            <w:r w:rsidRPr="003A657A">
              <w:t>кВ</w:t>
            </w:r>
            <w:proofErr w:type="spellEnd"/>
            <w:r w:rsidRPr="003A657A">
              <w:t xml:space="preserve"> </w:t>
            </w:r>
            <w:proofErr w:type="spellStart"/>
            <w:r w:rsidRPr="003A657A">
              <w:t>дейін</w:t>
            </w:r>
            <w:proofErr w:type="spellEnd"/>
            <w:r w:rsidRPr="003A657A">
              <w:t xml:space="preserve">; </w:t>
            </w:r>
          </w:p>
          <w:p w:rsidR="003A657A" w:rsidRPr="003A657A" w:rsidRDefault="003A657A" w:rsidP="00100955">
            <w:pPr>
              <w:jc w:val="both"/>
            </w:pPr>
            <w:proofErr w:type="spellStart"/>
            <w:r w:rsidRPr="003A657A">
              <w:t>Жерге</w:t>
            </w:r>
            <w:proofErr w:type="spellEnd"/>
            <w:r w:rsidRPr="003A657A">
              <w:t xml:space="preserve"> </w:t>
            </w:r>
            <w:proofErr w:type="spellStart"/>
            <w:r w:rsidRPr="003A657A">
              <w:t>қосу</w:t>
            </w:r>
            <w:proofErr w:type="spellEnd"/>
            <w:r w:rsidRPr="003A657A">
              <w:t xml:space="preserve"> </w:t>
            </w:r>
            <w:proofErr w:type="spellStart"/>
            <w:r w:rsidRPr="003A657A">
              <w:t>сымының</w:t>
            </w:r>
            <w:proofErr w:type="spellEnd"/>
            <w:r w:rsidRPr="003A657A">
              <w:t xml:space="preserve"> </w:t>
            </w:r>
            <w:proofErr w:type="spellStart"/>
            <w:r w:rsidRPr="003A657A">
              <w:t>қимасы</w:t>
            </w:r>
            <w:proofErr w:type="spellEnd"/>
            <w:r w:rsidRPr="003A657A">
              <w:t xml:space="preserve">: </w:t>
            </w:r>
            <w:proofErr w:type="spellStart"/>
            <w:r w:rsidRPr="003A657A">
              <w:t>кемінде</w:t>
            </w:r>
            <w:proofErr w:type="spellEnd"/>
            <w:r w:rsidRPr="003A657A">
              <w:t xml:space="preserve"> 25 мм</w:t>
            </w:r>
            <w:proofErr w:type="gramStart"/>
            <w:r w:rsidRPr="003A657A">
              <w:t>2</w:t>
            </w:r>
            <w:proofErr w:type="gramEnd"/>
            <w:r w:rsidRPr="003A657A">
              <w:t xml:space="preserve">; </w:t>
            </w:r>
          </w:p>
          <w:p w:rsidR="003A657A" w:rsidRPr="003A657A" w:rsidRDefault="003A657A" w:rsidP="00100955">
            <w:pPr>
              <w:jc w:val="both"/>
            </w:pPr>
            <w:proofErr w:type="spellStart"/>
            <w:r w:rsidRPr="003A657A">
              <w:t>Фазалық</w:t>
            </w:r>
            <w:proofErr w:type="spellEnd"/>
            <w:r w:rsidRPr="003A657A">
              <w:t xml:space="preserve"> </w:t>
            </w:r>
            <w:proofErr w:type="spellStart"/>
            <w:r w:rsidRPr="003A657A">
              <w:t>қысқыштар</w:t>
            </w:r>
            <w:proofErr w:type="spellEnd"/>
            <w:r w:rsidRPr="003A657A">
              <w:t xml:space="preserve"> </w:t>
            </w:r>
            <w:proofErr w:type="spellStart"/>
            <w:r w:rsidRPr="003A657A">
              <w:t>арасындағы</w:t>
            </w:r>
            <w:proofErr w:type="spellEnd"/>
            <w:r w:rsidRPr="003A657A">
              <w:t xml:space="preserve"> </w:t>
            </w:r>
            <w:proofErr w:type="spellStart"/>
            <w:r w:rsidRPr="003A657A">
              <w:t>сымның</w:t>
            </w:r>
            <w:proofErr w:type="spellEnd"/>
            <w:r w:rsidRPr="003A657A">
              <w:t xml:space="preserve"> </w:t>
            </w:r>
            <w:proofErr w:type="spellStart"/>
            <w:r w:rsidRPr="003A657A">
              <w:t>ұзындығы</w:t>
            </w:r>
            <w:proofErr w:type="spellEnd"/>
            <w:r w:rsidRPr="003A657A">
              <w:t xml:space="preserve">: 1,25 метр; </w:t>
            </w:r>
          </w:p>
          <w:p w:rsidR="003A657A" w:rsidRPr="003A657A" w:rsidRDefault="003A657A" w:rsidP="00100955">
            <w:pPr>
              <w:jc w:val="both"/>
            </w:pPr>
            <w:proofErr w:type="spellStart"/>
            <w:r w:rsidRPr="003A657A">
              <w:t>Жерге</w:t>
            </w:r>
            <w:proofErr w:type="spellEnd"/>
            <w:r w:rsidRPr="003A657A">
              <w:t xml:space="preserve"> </w:t>
            </w:r>
            <w:proofErr w:type="spellStart"/>
            <w:r w:rsidRPr="003A657A">
              <w:t>түсіру</w:t>
            </w:r>
            <w:proofErr w:type="spellEnd"/>
            <w:r w:rsidRPr="003A657A">
              <w:t xml:space="preserve"> </w:t>
            </w:r>
            <w:proofErr w:type="spellStart"/>
            <w:r w:rsidRPr="003A657A">
              <w:t>ұзындығы</w:t>
            </w:r>
            <w:proofErr w:type="spellEnd"/>
            <w:r w:rsidRPr="003A657A">
              <w:t xml:space="preserve">: 2,5 метр; </w:t>
            </w:r>
          </w:p>
          <w:p w:rsidR="003A657A" w:rsidRPr="003A657A" w:rsidRDefault="003A657A" w:rsidP="00100955">
            <w:pPr>
              <w:jc w:val="both"/>
            </w:pPr>
            <w:proofErr w:type="spellStart"/>
            <w:r w:rsidRPr="003A657A">
              <w:t>Штангалар</w:t>
            </w:r>
            <w:proofErr w:type="spellEnd"/>
            <w:r w:rsidRPr="003A657A">
              <w:t xml:space="preserve"> саны: 1 </w:t>
            </w:r>
            <w:proofErr w:type="gramStart"/>
            <w:r w:rsidRPr="003A657A">
              <w:t>дана</w:t>
            </w:r>
            <w:proofErr w:type="gramEnd"/>
            <w:r w:rsidRPr="003A657A">
              <w:t xml:space="preserve">; </w:t>
            </w:r>
          </w:p>
          <w:p w:rsidR="003A657A" w:rsidRPr="003A657A" w:rsidRDefault="003A657A" w:rsidP="00100955">
            <w:pPr>
              <w:jc w:val="both"/>
            </w:pPr>
            <w:proofErr w:type="spellStart"/>
            <w:r w:rsidRPr="003A657A">
              <w:t>Фазалар</w:t>
            </w:r>
            <w:proofErr w:type="spellEnd"/>
            <w:r w:rsidRPr="003A657A">
              <w:t xml:space="preserve"> саны: 3; </w:t>
            </w:r>
          </w:p>
          <w:p w:rsidR="003A657A" w:rsidRPr="003A657A" w:rsidRDefault="003A657A" w:rsidP="00100955">
            <w:pPr>
              <w:jc w:val="both"/>
            </w:pPr>
            <w:proofErr w:type="spellStart"/>
            <w:r w:rsidRPr="003A657A">
              <w:t>Термиялық</w:t>
            </w:r>
            <w:proofErr w:type="spellEnd"/>
            <w:r w:rsidRPr="003A657A">
              <w:t xml:space="preserve"> </w:t>
            </w:r>
            <w:proofErr w:type="spellStart"/>
            <w:r w:rsidRPr="003A657A">
              <w:t>төзімділік</w:t>
            </w:r>
            <w:proofErr w:type="spellEnd"/>
            <w:r w:rsidRPr="003A657A">
              <w:t xml:space="preserve"> </w:t>
            </w:r>
            <w:proofErr w:type="spellStart"/>
            <w:r w:rsidRPr="003A657A">
              <w:t>тогы</w:t>
            </w:r>
            <w:proofErr w:type="spellEnd"/>
            <w:r w:rsidRPr="003A657A">
              <w:t xml:space="preserve">: 4 кА/3 сек; </w:t>
            </w:r>
          </w:p>
          <w:p w:rsidR="003A657A" w:rsidRPr="003A657A" w:rsidRDefault="003A657A" w:rsidP="00100955">
            <w:pPr>
              <w:jc w:val="both"/>
            </w:pPr>
            <w:proofErr w:type="spellStart"/>
            <w:r w:rsidRPr="003A657A">
              <w:t>Динамикалық</w:t>
            </w:r>
            <w:proofErr w:type="spellEnd"/>
            <w:r w:rsidRPr="003A657A">
              <w:t xml:space="preserve"> </w:t>
            </w:r>
            <w:proofErr w:type="spellStart"/>
            <w:r w:rsidRPr="003A657A">
              <w:t>төзімділік</w:t>
            </w:r>
            <w:proofErr w:type="spellEnd"/>
            <w:r w:rsidRPr="003A657A">
              <w:t xml:space="preserve"> </w:t>
            </w:r>
            <w:proofErr w:type="spellStart"/>
            <w:r w:rsidRPr="003A657A">
              <w:t>тогы</w:t>
            </w:r>
            <w:proofErr w:type="spellEnd"/>
            <w:r w:rsidRPr="003A657A">
              <w:t xml:space="preserve">: 22 кА; </w:t>
            </w:r>
          </w:p>
          <w:p w:rsidR="003A657A" w:rsidRDefault="003A657A" w:rsidP="00100955">
            <w:pPr>
              <w:jc w:val="both"/>
            </w:pPr>
            <w:proofErr w:type="spellStart"/>
            <w:r w:rsidRPr="003A657A">
              <w:lastRenderedPageBreak/>
              <w:t>Шектеу</w:t>
            </w:r>
            <w:proofErr w:type="spellEnd"/>
            <w:r w:rsidRPr="003A657A">
              <w:t xml:space="preserve"> </w:t>
            </w:r>
            <w:proofErr w:type="spellStart"/>
            <w:r w:rsidRPr="003A657A">
              <w:t>сақиналарының</w:t>
            </w:r>
            <w:proofErr w:type="spellEnd"/>
            <w:r w:rsidRPr="003A657A">
              <w:t xml:space="preserve"> </w:t>
            </w:r>
            <w:proofErr w:type="spellStart"/>
            <w:r w:rsidRPr="003A657A">
              <w:t>болуы</w:t>
            </w:r>
            <w:proofErr w:type="spellEnd"/>
            <w:r w:rsidRPr="003A657A">
              <w:t xml:space="preserve">. </w:t>
            </w:r>
          </w:p>
          <w:p w:rsidR="00761FC0" w:rsidRPr="003A657A" w:rsidRDefault="00761FC0" w:rsidP="00100955">
            <w:pPr>
              <w:jc w:val="both"/>
            </w:pPr>
            <w:proofErr w:type="spellStart"/>
            <w:r w:rsidRPr="00761FC0">
              <w:t>Өткізгіш</w:t>
            </w:r>
            <w:proofErr w:type="spellEnd"/>
            <w:r w:rsidRPr="00761FC0">
              <w:t xml:space="preserve">: </w:t>
            </w:r>
            <w:proofErr w:type="spellStart"/>
            <w:r w:rsidRPr="00761FC0">
              <w:t>мыстан</w:t>
            </w:r>
            <w:proofErr w:type="spellEnd"/>
            <w:r w:rsidRPr="00761FC0">
              <w:t xml:space="preserve"> </w:t>
            </w:r>
            <w:proofErr w:type="spellStart"/>
            <w:r w:rsidRPr="00761FC0">
              <w:t>жасалған</w:t>
            </w:r>
            <w:proofErr w:type="spellEnd"/>
            <w:r w:rsidRPr="00761FC0">
              <w:t xml:space="preserve"> </w:t>
            </w:r>
            <w:proofErr w:type="spellStart"/>
            <w:r w:rsidRPr="00761FC0">
              <w:t>кө</w:t>
            </w:r>
            <w:proofErr w:type="gramStart"/>
            <w:r w:rsidRPr="00761FC0">
              <w:t>п</w:t>
            </w:r>
            <w:proofErr w:type="spellEnd"/>
            <w:proofErr w:type="gramEnd"/>
            <w:r w:rsidRPr="00761FC0">
              <w:t xml:space="preserve"> </w:t>
            </w:r>
            <w:proofErr w:type="spellStart"/>
            <w:r w:rsidRPr="00761FC0">
              <w:t>ядролы</w:t>
            </w:r>
            <w:proofErr w:type="spellEnd"/>
            <w:r w:rsidRPr="00761FC0">
              <w:t xml:space="preserve"> </w:t>
            </w:r>
            <w:proofErr w:type="spellStart"/>
            <w:r w:rsidRPr="00761FC0">
              <w:t>икемді</w:t>
            </w:r>
            <w:proofErr w:type="spellEnd"/>
            <w:r w:rsidRPr="00761FC0">
              <w:t>.</w:t>
            </w:r>
          </w:p>
          <w:p w:rsidR="003A657A" w:rsidRPr="003A657A" w:rsidRDefault="003A657A" w:rsidP="00100955">
            <w:pPr>
              <w:jc w:val="both"/>
            </w:pPr>
            <w:proofErr w:type="spellStart"/>
            <w:r w:rsidRPr="003A657A">
              <w:t>Қысқыш</w:t>
            </w:r>
            <w:proofErr w:type="spellEnd"/>
            <w:r w:rsidRPr="003A657A">
              <w:t xml:space="preserve"> </w:t>
            </w:r>
            <w:proofErr w:type="spellStart"/>
            <w:r w:rsidRPr="003A657A">
              <w:t>тү</w:t>
            </w:r>
            <w:proofErr w:type="gramStart"/>
            <w:r w:rsidRPr="003A657A">
              <w:t>р</w:t>
            </w:r>
            <w:proofErr w:type="gramEnd"/>
            <w:r w:rsidRPr="003A657A">
              <w:t>і</w:t>
            </w:r>
            <w:proofErr w:type="spellEnd"/>
            <w:r w:rsidRPr="003A657A">
              <w:t xml:space="preserve">: </w:t>
            </w:r>
            <w:proofErr w:type="spellStart"/>
            <w:r w:rsidRPr="003A657A">
              <w:t>қысқыштар</w:t>
            </w:r>
            <w:proofErr w:type="spellEnd"/>
            <w:r w:rsidRPr="003A657A">
              <w:t>.</w:t>
            </w:r>
          </w:p>
          <w:p w:rsidR="00675D77" w:rsidRDefault="00675D77" w:rsidP="003A657A">
            <w:pPr>
              <w:jc w:val="both"/>
            </w:pPr>
            <w:proofErr w:type="spellStart"/>
            <w:r w:rsidRPr="00675D77">
              <w:t>Тасымалды</w:t>
            </w:r>
            <w:proofErr w:type="spellEnd"/>
            <w:r w:rsidRPr="00675D77">
              <w:t xml:space="preserve"> </w:t>
            </w:r>
            <w:proofErr w:type="spellStart"/>
            <w:r w:rsidRPr="00675D77">
              <w:t>жерге</w:t>
            </w:r>
            <w:proofErr w:type="spellEnd"/>
            <w:r w:rsidRPr="00675D77">
              <w:t xml:space="preserve"> </w:t>
            </w:r>
            <w:proofErr w:type="spellStart"/>
            <w:r w:rsidRPr="00675D77">
              <w:t>тұйықтау</w:t>
            </w:r>
            <w:proofErr w:type="spellEnd"/>
            <w:r w:rsidRPr="00675D77">
              <w:t xml:space="preserve"> </w:t>
            </w:r>
            <w:proofErr w:type="spellStart"/>
            <w:r w:rsidRPr="00675D77">
              <w:t>зауытта</w:t>
            </w:r>
            <w:proofErr w:type="spellEnd"/>
            <w:r w:rsidRPr="00675D77">
              <w:t xml:space="preserve"> </w:t>
            </w:r>
            <w:proofErr w:type="spellStart"/>
            <w:r w:rsidRPr="00675D77">
              <w:t>өнді</w:t>
            </w:r>
            <w:proofErr w:type="gramStart"/>
            <w:r w:rsidRPr="00675D77">
              <w:t>р</w:t>
            </w:r>
            <w:proofErr w:type="gramEnd"/>
            <w:r w:rsidRPr="00675D77">
              <w:t>ілуі</w:t>
            </w:r>
            <w:proofErr w:type="spellEnd"/>
            <w:r w:rsidRPr="00675D77">
              <w:t xml:space="preserve"> </w:t>
            </w:r>
            <w:proofErr w:type="spellStart"/>
            <w:r w:rsidRPr="00675D77">
              <w:t>тиіс</w:t>
            </w:r>
            <w:proofErr w:type="spellEnd"/>
            <w:r w:rsidRPr="00675D77">
              <w:t xml:space="preserve">, </w:t>
            </w:r>
            <w:proofErr w:type="spellStart"/>
            <w:r w:rsidRPr="00675D77">
              <w:t>бұйым</w:t>
            </w:r>
            <w:proofErr w:type="spellEnd"/>
            <w:r w:rsidRPr="00675D77">
              <w:t xml:space="preserve"> ҚР </w:t>
            </w:r>
            <w:proofErr w:type="spellStart"/>
            <w:r w:rsidRPr="00675D77">
              <w:t>Мемлекеттік</w:t>
            </w:r>
            <w:proofErr w:type="spellEnd"/>
            <w:r w:rsidRPr="00675D77">
              <w:t xml:space="preserve"> </w:t>
            </w:r>
            <w:proofErr w:type="spellStart"/>
            <w:r w:rsidRPr="00675D77">
              <w:t>стандартымен</w:t>
            </w:r>
            <w:proofErr w:type="spellEnd"/>
            <w:r w:rsidRPr="00675D77">
              <w:t xml:space="preserve"> </w:t>
            </w:r>
            <w:proofErr w:type="spellStart"/>
            <w:r w:rsidRPr="00675D77">
              <w:t>сертификатталуы</w:t>
            </w:r>
            <w:proofErr w:type="spellEnd"/>
            <w:r w:rsidRPr="00675D77">
              <w:t xml:space="preserve"> </w:t>
            </w:r>
            <w:proofErr w:type="spellStart"/>
            <w:r w:rsidRPr="00675D77">
              <w:t>және</w:t>
            </w:r>
            <w:proofErr w:type="spellEnd"/>
            <w:r w:rsidRPr="00675D77">
              <w:t xml:space="preserve"> </w:t>
            </w:r>
            <w:proofErr w:type="spellStart"/>
            <w:r w:rsidRPr="00675D77">
              <w:t>Қазақстан</w:t>
            </w:r>
            <w:proofErr w:type="spellEnd"/>
            <w:r w:rsidRPr="00675D77">
              <w:t xml:space="preserve"> </w:t>
            </w:r>
            <w:proofErr w:type="spellStart"/>
            <w:r w:rsidRPr="00675D77">
              <w:t>Республикасының</w:t>
            </w:r>
            <w:proofErr w:type="spellEnd"/>
            <w:r w:rsidRPr="00675D77">
              <w:t xml:space="preserve"> </w:t>
            </w:r>
            <w:proofErr w:type="spellStart"/>
            <w:r w:rsidRPr="00675D77">
              <w:t>аумағында</w:t>
            </w:r>
            <w:proofErr w:type="spellEnd"/>
            <w:r w:rsidRPr="00675D77">
              <w:t xml:space="preserve"> </w:t>
            </w:r>
            <w:proofErr w:type="spellStart"/>
            <w:r w:rsidRPr="00675D77">
              <w:t>қолдануға</w:t>
            </w:r>
            <w:proofErr w:type="spellEnd"/>
            <w:r w:rsidRPr="00675D77">
              <w:t xml:space="preserve"> </w:t>
            </w:r>
            <w:proofErr w:type="spellStart"/>
            <w:r w:rsidRPr="00675D77">
              <w:t>рұқсат</w:t>
            </w:r>
            <w:proofErr w:type="spellEnd"/>
            <w:r w:rsidRPr="00675D77">
              <w:t xml:space="preserve"> </w:t>
            </w:r>
            <w:proofErr w:type="spellStart"/>
            <w:r w:rsidRPr="00675D77">
              <w:t>етілуі</w:t>
            </w:r>
            <w:proofErr w:type="spellEnd"/>
            <w:r w:rsidRPr="00675D77">
              <w:t xml:space="preserve"> </w:t>
            </w:r>
            <w:proofErr w:type="spellStart"/>
            <w:r w:rsidRPr="00675D77">
              <w:t>тиіс</w:t>
            </w:r>
            <w:proofErr w:type="spellEnd"/>
            <w:r w:rsidRPr="00675D77">
              <w:t xml:space="preserve">. </w:t>
            </w:r>
            <w:proofErr w:type="spellStart"/>
            <w:r w:rsidRPr="00675D77">
              <w:t>Бұйым</w:t>
            </w:r>
            <w:proofErr w:type="spellEnd"/>
            <w:r w:rsidRPr="00675D77">
              <w:t xml:space="preserve"> "</w:t>
            </w:r>
            <w:proofErr w:type="spellStart"/>
            <w:r w:rsidRPr="00675D77">
              <w:t>жеке</w:t>
            </w:r>
            <w:proofErr w:type="spellEnd"/>
            <w:r w:rsidRPr="00675D77">
              <w:t xml:space="preserve"> </w:t>
            </w:r>
            <w:proofErr w:type="spellStart"/>
            <w:r w:rsidRPr="00675D77">
              <w:t>қорғаныс</w:t>
            </w:r>
            <w:proofErr w:type="spellEnd"/>
            <w:r w:rsidRPr="00675D77">
              <w:t xml:space="preserve"> </w:t>
            </w:r>
            <w:proofErr w:type="spellStart"/>
            <w:r w:rsidRPr="00675D77">
              <w:t>құралдарының</w:t>
            </w:r>
            <w:proofErr w:type="spellEnd"/>
            <w:r w:rsidRPr="00675D77">
              <w:t xml:space="preserve"> </w:t>
            </w:r>
            <w:proofErr w:type="spellStart"/>
            <w:r w:rsidRPr="00675D77">
              <w:t>қауіпсіздігі</w:t>
            </w:r>
            <w:proofErr w:type="spellEnd"/>
            <w:r w:rsidRPr="00675D77">
              <w:t xml:space="preserve"> </w:t>
            </w:r>
            <w:proofErr w:type="spellStart"/>
            <w:r w:rsidRPr="00675D77">
              <w:t>туралы</w:t>
            </w:r>
            <w:proofErr w:type="spellEnd"/>
            <w:r w:rsidRPr="00675D77">
              <w:t xml:space="preserve">" </w:t>
            </w:r>
            <w:proofErr w:type="spellStart"/>
            <w:r w:rsidRPr="00675D77">
              <w:t>Кеден</w:t>
            </w:r>
            <w:proofErr w:type="spellEnd"/>
            <w:r w:rsidRPr="00675D77">
              <w:t xml:space="preserve"> </w:t>
            </w:r>
            <w:proofErr w:type="spellStart"/>
            <w:r w:rsidRPr="00675D77">
              <w:t>одағының</w:t>
            </w:r>
            <w:proofErr w:type="spellEnd"/>
            <w:r w:rsidRPr="00675D77">
              <w:t xml:space="preserve"> </w:t>
            </w:r>
            <w:proofErr w:type="spellStart"/>
            <w:r w:rsidRPr="00675D77">
              <w:t>техникалық</w:t>
            </w:r>
            <w:proofErr w:type="spellEnd"/>
            <w:r w:rsidRPr="00675D77">
              <w:t xml:space="preserve"> </w:t>
            </w:r>
            <w:proofErr w:type="spellStart"/>
            <w:r w:rsidRPr="00675D77">
              <w:t>регламентіне</w:t>
            </w:r>
            <w:proofErr w:type="spellEnd"/>
            <w:r w:rsidRPr="00675D77">
              <w:t xml:space="preserve"> (КО ТР 019/2011) </w:t>
            </w:r>
            <w:proofErr w:type="spellStart"/>
            <w:r w:rsidRPr="00675D77">
              <w:t>сәйкес</w:t>
            </w:r>
            <w:proofErr w:type="spellEnd"/>
            <w:r w:rsidRPr="00675D77">
              <w:t xml:space="preserve"> </w:t>
            </w:r>
            <w:proofErr w:type="spellStart"/>
            <w:r w:rsidRPr="00675D77">
              <w:t>нақты</w:t>
            </w:r>
            <w:proofErr w:type="spellEnd"/>
            <w:r w:rsidRPr="00675D77">
              <w:t xml:space="preserve"> </w:t>
            </w:r>
            <w:proofErr w:type="spellStart"/>
            <w:r w:rsidRPr="00675D77">
              <w:t>таңбалануы</w:t>
            </w:r>
            <w:proofErr w:type="spellEnd"/>
            <w:r w:rsidRPr="00675D77">
              <w:t xml:space="preserve"> </w:t>
            </w:r>
            <w:proofErr w:type="spellStart"/>
            <w:r w:rsidRPr="00675D77">
              <w:t>және</w:t>
            </w:r>
            <w:proofErr w:type="spellEnd"/>
            <w:r w:rsidRPr="00675D77">
              <w:t xml:space="preserve"> </w:t>
            </w:r>
            <w:proofErr w:type="spellStart"/>
            <w:r w:rsidRPr="00675D77">
              <w:t>айқындалуы</w:t>
            </w:r>
            <w:proofErr w:type="spellEnd"/>
            <w:r w:rsidRPr="00675D77">
              <w:t xml:space="preserve"> </w:t>
            </w:r>
            <w:proofErr w:type="spellStart"/>
            <w:r w:rsidRPr="00675D77">
              <w:t>тиіс</w:t>
            </w:r>
            <w:proofErr w:type="spellEnd"/>
            <w:r w:rsidRPr="00675D77">
              <w:t xml:space="preserve">. </w:t>
            </w:r>
            <w:proofErr w:type="spellStart"/>
            <w:r w:rsidRPr="00675D77">
              <w:t>Әрбі</w:t>
            </w:r>
            <w:proofErr w:type="gramStart"/>
            <w:r w:rsidRPr="00675D77">
              <w:t>р</w:t>
            </w:r>
            <w:proofErr w:type="spellEnd"/>
            <w:proofErr w:type="gramEnd"/>
            <w:r w:rsidRPr="00675D77">
              <w:t xml:space="preserve"> </w:t>
            </w:r>
            <w:proofErr w:type="spellStart"/>
            <w:r w:rsidRPr="00675D77">
              <w:t>бұйымға</w:t>
            </w:r>
            <w:proofErr w:type="spellEnd"/>
            <w:r w:rsidRPr="00675D77">
              <w:t xml:space="preserve"> </w:t>
            </w:r>
            <w:proofErr w:type="spellStart"/>
            <w:r w:rsidRPr="00675D77">
              <w:t>бедермен</w:t>
            </w:r>
            <w:proofErr w:type="spellEnd"/>
            <w:r w:rsidRPr="00675D77">
              <w:t xml:space="preserve">: </w:t>
            </w:r>
            <w:proofErr w:type="spellStart"/>
            <w:r w:rsidRPr="00675D77">
              <w:t>дайындаушы</w:t>
            </w:r>
            <w:proofErr w:type="spellEnd"/>
            <w:r w:rsidRPr="00675D77">
              <w:t xml:space="preserve"> </w:t>
            </w:r>
            <w:proofErr w:type="spellStart"/>
            <w:r w:rsidRPr="00675D77">
              <w:t>кәсіпорынның</w:t>
            </w:r>
            <w:proofErr w:type="spellEnd"/>
            <w:r w:rsidRPr="00675D77">
              <w:t xml:space="preserve"> </w:t>
            </w:r>
            <w:proofErr w:type="spellStart"/>
            <w:r w:rsidRPr="00675D77">
              <w:t>атауы</w:t>
            </w:r>
            <w:proofErr w:type="spellEnd"/>
            <w:r w:rsidRPr="00675D77">
              <w:t xml:space="preserve"> мен </w:t>
            </w:r>
            <w:proofErr w:type="spellStart"/>
            <w:r w:rsidRPr="00675D77">
              <w:t>тауар</w:t>
            </w:r>
            <w:proofErr w:type="spellEnd"/>
            <w:r w:rsidRPr="00675D77">
              <w:t xml:space="preserve"> </w:t>
            </w:r>
            <w:proofErr w:type="spellStart"/>
            <w:r w:rsidRPr="00675D77">
              <w:t>белгісі</w:t>
            </w:r>
            <w:proofErr w:type="spellEnd"/>
            <w:r w:rsidRPr="00675D77">
              <w:t xml:space="preserve">; </w:t>
            </w:r>
            <w:proofErr w:type="spellStart"/>
            <w:r w:rsidRPr="00675D77">
              <w:t>дайындалған</w:t>
            </w:r>
            <w:proofErr w:type="spellEnd"/>
            <w:r w:rsidRPr="00675D77">
              <w:t xml:space="preserve"> </w:t>
            </w:r>
            <w:proofErr w:type="spellStart"/>
            <w:r w:rsidRPr="00675D77">
              <w:t>жылы</w:t>
            </w:r>
            <w:proofErr w:type="spellEnd"/>
            <w:r w:rsidRPr="00675D77">
              <w:t xml:space="preserve"> мен </w:t>
            </w:r>
            <w:proofErr w:type="spellStart"/>
            <w:r w:rsidRPr="00675D77">
              <w:t>тоқсаны</w:t>
            </w:r>
            <w:proofErr w:type="spellEnd"/>
            <w:r w:rsidRPr="00675D77">
              <w:t xml:space="preserve">; </w:t>
            </w:r>
            <w:proofErr w:type="spellStart"/>
            <w:r w:rsidRPr="00675D77">
              <w:t>бұйымның</w:t>
            </w:r>
            <w:proofErr w:type="spellEnd"/>
            <w:r w:rsidRPr="00675D77">
              <w:t xml:space="preserve"> </w:t>
            </w:r>
            <w:proofErr w:type="spellStart"/>
            <w:r w:rsidRPr="00675D77">
              <w:t>мөлшері</w:t>
            </w:r>
            <w:proofErr w:type="spellEnd"/>
            <w:r w:rsidRPr="00675D77">
              <w:t xml:space="preserve"> </w:t>
            </w:r>
            <w:proofErr w:type="spellStart"/>
            <w:r w:rsidRPr="00675D77">
              <w:t>және</w:t>
            </w:r>
            <w:proofErr w:type="spellEnd"/>
            <w:r w:rsidRPr="00675D77">
              <w:t xml:space="preserve"> </w:t>
            </w:r>
            <w:proofErr w:type="spellStart"/>
            <w:r w:rsidRPr="00675D77">
              <w:t>ол</w:t>
            </w:r>
            <w:proofErr w:type="spellEnd"/>
            <w:r w:rsidRPr="00675D77">
              <w:t xml:space="preserve"> </w:t>
            </w:r>
            <w:proofErr w:type="spellStart"/>
            <w:r w:rsidRPr="00675D77">
              <w:t>қандай</w:t>
            </w:r>
            <w:proofErr w:type="spellEnd"/>
            <w:r w:rsidRPr="00675D77">
              <w:t xml:space="preserve"> </w:t>
            </w:r>
            <w:proofErr w:type="spellStart"/>
            <w:r w:rsidRPr="00675D77">
              <w:t>кернеуге</w:t>
            </w:r>
            <w:proofErr w:type="spellEnd"/>
            <w:r w:rsidRPr="00675D77">
              <w:t xml:space="preserve"> </w:t>
            </w:r>
            <w:proofErr w:type="spellStart"/>
            <w:r w:rsidRPr="00675D77">
              <w:t>көзделгені</w:t>
            </w:r>
            <w:proofErr w:type="spellEnd"/>
            <w:r w:rsidRPr="00675D77">
              <w:t xml:space="preserve"> </w:t>
            </w:r>
            <w:proofErr w:type="spellStart"/>
            <w:r w:rsidRPr="00675D77">
              <w:t>жазылуы</w:t>
            </w:r>
            <w:proofErr w:type="spellEnd"/>
            <w:r w:rsidRPr="00675D77">
              <w:t xml:space="preserve"> </w:t>
            </w:r>
            <w:proofErr w:type="spellStart"/>
            <w:r w:rsidRPr="00675D77">
              <w:t>тиіс</w:t>
            </w:r>
            <w:proofErr w:type="spellEnd"/>
            <w:r w:rsidRPr="00675D77">
              <w:t xml:space="preserve">. </w:t>
            </w:r>
            <w:proofErr w:type="spellStart"/>
            <w:r w:rsidRPr="00675D77">
              <w:t>Тауарға</w:t>
            </w:r>
            <w:proofErr w:type="spellEnd"/>
            <w:r w:rsidRPr="00675D77">
              <w:t xml:space="preserve"> </w:t>
            </w:r>
            <w:proofErr w:type="spellStart"/>
            <w:r w:rsidRPr="00675D77">
              <w:t>кепілдік</w:t>
            </w:r>
            <w:proofErr w:type="spellEnd"/>
            <w:r w:rsidRPr="00675D77">
              <w:t xml:space="preserve"> </w:t>
            </w:r>
            <w:proofErr w:type="spellStart"/>
            <w:r w:rsidRPr="00675D77">
              <w:t>мерзімі</w:t>
            </w:r>
            <w:proofErr w:type="spellEnd"/>
            <w:r w:rsidRPr="00675D77">
              <w:t xml:space="preserve"> </w:t>
            </w:r>
            <w:proofErr w:type="spellStart"/>
            <w:r w:rsidRPr="00675D77">
              <w:t>өндіруші</w:t>
            </w:r>
            <w:proofErr w:type="spellEnd"/>
            <w:r w:rsidRPr="00675D77">
              <w:t xml:space="preserve"> </w:t>
            </w:r>
            <w:proofErr w:type="spellStart"/>
            <w:r w:rsidRPr="00675D77">
              <w:t>беретін</w:t>
            </w:r>
            <w:proofErr w:type="spellEnd"/>
            <w:r w:rsidRPr="00675D77">
              <w:t xml:space="preserve"> </w:t>
            </w:r>
            <w:proofErr w:type="spellStart"/>
            <w:r w:rsidRPr="00675D77">
              <w:t>мерзімнен</w:t>
            </w:r>
            <w:proofErr w:type="spellEnd"/>
            <w:r w:rsidRPr="00675D77">
              <w:t xml:space="preserve"> кем </w:t>
            </w:r>
            <w:proofErr w:type="spellStart"/>
            <w:r w:rsidRPr="00675D77">
              <w:t>болмауы</w:t>
            </w:r>
            <w:proofErr w:type="spellEnd"/>
            <w:r w:rsidRPr="00675D77">
              <w:t xml:space="preserve"> </w:t>
            </w:r>
            <w:proofErr w:type="spellStart"/>
            <w:r w:rsidRPr="00675D77">
              <w:t>керек</w:t>
            </w:r>
            <w:proofErr w:type="spellEnd"/>
            <w:r w:rsidRPr="00675D77">
              <w:t xml:space="preserve">. </w:t>
            </w:r>
            <w:proofErr w:type="spellStart"/>
            <w:r w:rsidRPr="00675D77">
              <w:t>Жеткізу</w:t>
            </w:r>
            <w:proofErr w:type="spellEnd"/>
            <w:r w:rsidRPr="00675D77">
              <w:t xml:space="preserve"> </w:t>
            </w:r>
            <w:proofErr w:type="spellStart"/>
            <w:r w:rsidRPr="00675D77">
              <w:t>жинағы</w:t>
            </w:r>
            <w:proofErr w:type="spellEnd"/>
            <w:r w:rsidRPr="00675D77">
              <w:t xml:space="preserve">: </w:t>
            </w:r>
            <w:proofErr w:type="spellStart"/>
            <w:r w:rsidRPr="00675D77">
              <w:t>жиынтықта</w:t>
            </w:r>
            <w:proofErr w:type="spellEnd"/>
            <w:r w:rsidRPr="00675D77">
              <w:t xml:space="preserve"> </w:t>
            </w:r>
            <w:proofErr w:type="spellStart"/>
            <w:r w:rsidRPr="00675D77">
              <w:t>жерге</w:t>
            </w:r>
            <w:proofErr w:type="spellEnd"/>
            <w:r w:rsidRPr="00675D77">
              <w:t xml:space="preserve"> </w:t>
            </w:r>
            <w:proofErr w:type="spellStart"/>
            <w:r w:rsidRPr="00675D77">
              <w:t>қосу</w:t>
            </w:r>
            <w:proofErr w:type="spellEnd"/>
            <w:r w:rsidRPr="00675D77">
              <w:t xml:space="preserve">, 2 дана </w:t>
            </w:r>
            <w:proofErr w:type="spellStart"/>
            <w:r w:rsidRPr="00675D77">
              <w:t>қап</w:t>
            </w:r>
            <w:proofErr w:type="spellEnd"/>
            <w:r w:rsidRPr="00675D77">
              <w:t xml:space="preserve">, паспорт, </w:t>
            </w:r>
            <w:proofErr w:type="spellStart"/>
            <w:r w:rsidRPr="00675D77">
              <w:t>Техникалық</w:t>
            </w:r>
            <w:proofErr w:type="spellEnd"/>
            <w:r w:rsidRPr="00675D77">
              <w:t xml:space="preserve"> </w:t>
            </w:r>
            <w:proofErr w:type="spellStart"/>
            <w:r w:rsidRPr="00675D77">
              <w:t>сипаттама</w:t>
            </w:r>
            <w:proofErr w:type="spellEnd"/>
            <w:r w:rsidRPr="00675D77">
              <w:t xml:space="preserve">, </w:t>
            </w:r>
            <w:proofErr w:type="spellStart"/>
            <w:r w:rsidRPr="00675D77">
              <w:t>пайдалану</w:t>
            </w:r>
            <w:proofErr w:type="spellEnd"/>
            <w:r w:rsidRPr="00675D77">
              <w:t xml:space="preserve"> </w:t>
            </w:r>
            <w:proofErr w:type="spellStart"/>
            <w:r w:rsidRPr="00675D77">
              <w:t>жөніндегі</w:t>
            </w:r>
            <w:proofErr w:type="spellEnd"/>
            <w:r w:rsidRPr="00675D77">
              <w:t xml:space="preserve"> </w:t>
            </w:r>
            <w:proofErr w:type="spellStart"/>
            <w:r w:rsidRPr="00675D77">
              <w:t>Нұсқаулық</w:t>
            </w:r>
            <w:proofErr w:type="spellEnd"/>
            <w:r w:rsidRPr="00675D77">
              <w:t xml:space="preserve"> </w:t>
            </w:r>
            <w:proofErr w:type="spellStart"/>
            <w:r w:rsidRPr="00675D77">
              <w:t>және</w:t>
            </w:r>
            <w:proofErr w:type="spellEnd"/>
            <w:r w:rsidRPr="00675D77">
              <w:t xml:space="preserve"> </w:t>
            </w:r>
            <w:proofErr w:type="spellStart"/>
            <w:r w:rsidRPr="00675D77">
              <w:t>ілеспе</w:t>
            </w:r>
            <w:proofErr w:type="spellEnd"/>
            <w:r w:rsidRPr="00675D77">
              <w:t xml:space="preserve"> </w:t>
            </w:r>
            <w:proofErr w:type="spellStart"/>
            <w:r w:rsidRPr="00675D77">
              <w:t>құжаттама</w:t>
            </w:r>
            <w:proofErr w:type="spellEnd"/>
            <w:r w:rsidRPr="00675D77">
              <w:t xml:space="preserve">: </w:t>
            </w:r>
            <w:proofErr w:type="spellStart"/>
            <w:r w:rsidRPr="00675D77">
              <w:t>дайындалған</w:t>
            </w:r>
            <w:proofErr w:type="spellEnd"/>
            <w:r w:rsidRPr="00675D77">
              <w:t xml:space="preserve"> </w:t>
            </w:r>
            <w:proofErr w:type="spellStart"/>
            <w:r w:rsidRPr="00675D77">
              <w:t>күні</w:t>
            </w:r>
            <w:proofErr w:type="spellEnd"/>
            <w:r w:rsidRPr="00675D77">
              <w:t xml:space="preserve">, </w:t>
            </w:r>
            <w:proofErr w:type="spellStart"/>
            <w:r w:rsidRPr="00675D77">
              <w:t>сынақ</w:t>
            </w:r>
            <w:proofErr w:type="spellEnd"/>
            <w:r w:rsidRPr="00675D77">
              <w:t xml:space="preserve"> </w:t>
            </w:r>
            <w:proofErr w:type="spellStart"/>
            <w:r w:rsidRPr="00675D77">
              <w:t>күні</w:t>
            </w:r>
            <w:proofErr w:type="spellEnd"/>
            <w:r w:rsidRPr="00675D77">
              <w:t xml:space="preserve">, </w:t>
            </w:r>
            <w:proofErr w:type="spellStart"/>
            <w:r w:rsidRPr="00675D77">
              <w:t>сақтаудың</w:t>
            </w:r>
            <w:proofErr w:type="spellEnd"/>
            <w:r w:rsidRPr="00675D77">
              <w:t xml:space="preserve"> </w:t>
            </w:r>
            <w:proofErr w:type="spellStart"/>
            <w:r w:rsidRPr="00675D77">
              <w:t>кепілдік</w:t>
            </w:r>
            <w:proofErr w:type="spellEnd"/>
            <w:r w:rsidRPr="00675D77">
              <w:t xml:space="preserve"> </w:t>
            </w:r>
            <w:proofErr w:type="spellStart"/>
            <w:r w:rsidRPr="00675D77">
              <w:t>мерзімі</w:t>
            </w:r>
            <w:proofErr w:type="spellEnd"/>
            <w:r w:rsidRPr="00675D77">
              <w:t xml:space="preserve">, </w:t>
            </w:r>
            <w:proofErr w:type="spellStart"/>
            <w:r w:rsidRPr="00675D77">
              <w:t>дайындаушы</w:t>
            </w:r>
            <w:proofErr w:type="spellEnd"/>
            <w:r w:rsidRPr="00675D77">
              <w:t xml:space="preserve"> </w:t>
            </w:r>
            <w:proofErr w:type="spellStart"/>
            <w:r w:rsidRPr="00675D77">
              <w:t>зауыт</w:t>
            </w:r>
            <w:proofErr w:type="spellEnd"/>
            <w:r w:rsidRPr="00675D77">
              <w:t xml:space="preserve"> </w:t>
            </w:r>
            <w:proofErr w:type="spellStart"/>
            <w:proofErr w:type="gramStart"/>
            <w:r w:rsidRPr="00675D77">
              <w:t>туралы</w:t>
            </w:r>
            <w:proofErr w:type="spellEnd"/>
            <w:proofErr w:type="gramEnd"/>
            <w:r w:rsidRPr="00675D77">
              <w:t xml:space="preserve"> </w:t>
            </w:r>
            <w:proofErr w:type="spellStart"/>
            <w:r w:rsidRPr="00675D77">
              <w:t>ақпаратты</w:t>
            </w:r>
            <w:proofErr w:type="spellEnd"/>
            <w:r w:rsidRPr="00675D77">
              <w:t xml:space="preserve"> </w:t>
            </w:r>
            <w:proofErr w:type="spellStart"/>
            <w:r w:rsidRPr="00675D77">
              <w:t>қамтитын</w:t>
            </w:r>
            <w:proofErr w:type="spellEnd"/>
            <w:r w:rsidRPr="00675D77">
              <w:t xml:space="preserve">. </w:t>
            </w:r>
            <w:proofErr w:type="spellStart"/>
            <w:r w:rsidRPr="00675D77">
              <w:t>Филиалдар</w:t>
            </w:r>
            <w:proofErr w:type="spellEnd"/>
            <w:r w:rsidRPr="00675D77">
              <w:t xml:space="preserve"> </w:t>
            </w:r>
            <w:proofErr w:type="spellStart"/>
            <w:r w:rsidRPr="00675D77">
              <w:t>бойынша</w:t>
            </w:r>
            <w:proofErr w:type="spellEnd"/>
            <w:r w:rsidRPr="00675D77">
              <w:t xml:space="preserve"> </w:t>
            </w:r>
            <w:proofErr w:type="spellStart"/>
            <w:r w:rsidRPr="00675D77">
              <w:t>жеткізу</w:t>
            </w:r>
            <w:proofErr w:type="spellEnd"/>
            <w:r w:rsidRPr="00675D77">
              <w:t xml:space="preserve"> саны мен </w:t>
            </w:r>
            <w:proofErr w:type="spellStart"/>
            <w:r w:rsidRPr="00675D77">
              <w:t>мекенжайы</w:t>
            </w:r>
            <w:proofErr w:type="spellEnd"/>
            <w:r w:rsidRPr="00675D77">
              <w:t xml:space="preserve">: </w:t>
            </w:r>
          </w:p>
          <w:p w:rsidR="00C15B8E" w:rsidRPr="00C15B8E" w:rsidRDefault="00675D77" w:rsidP="00C15B8E">
            <w:pPr>
              <w:jc w:val="both"/>
              <w:rPr>
                <w:rFonts w:eastAsiaTheme="minorHAnsi"/>
                <w:color w:val="auto"/>
                <w:lang w:val="kk-KZ" w:eastAsia="en-US"/>
              </w:rPr>
            </w:pPr>
            <w:r w:rsidRPr="00C15B8E">
              <w:rPr>
                <w:color w:val="auto"/>
              </w:rPr>
              <w:t xml:space="preserve">1) </w:t>
            </w:r>
          </w:p>
          <w:p w:rsidR="003A657A" w:rsidRPr="003A657A" w:rsidRDefault="003A657A" w:rsidP="003A657A">
            <w:pPr>
              <w:jc w:val="both"/>
              <w:rPr>
                <w:rFonts w:eastAsiaTheme="minorHAnsi"/>
                <w:color w:val="auto"/>
                <w:lang w:val="kk-KZ" w:eastAsia="en-US"/>
              </w:rPr>
            </w:pPr>
          </w:p>
        </w:tc>
      </w:tr>
    </w:tbl>
    <w:p w:rsidR="003376B6" w:rsidRPr="00071A97" w:rsidRDefault="003376B6" w:rsidP="00071A97">
      <w:pPr>
        <w:shd w:val="clear" w:color="auto" w:fill="FFFFFF"/>
        <w:rPr>
          <w:color w:val="333333"/>
          <w:lang w:val="kk-KZ"/>
        </w:rPr>
      </w:pPr>
    </w:p>
    <w:p w:rsidR="003376B6" w:rsidRPr="00ED4EC9" w:rsidRDefault="00ED4EC9" w:rsidP="00071A97">
      <w:pPr>
        <w:shd w:val="clear" w:color="auto" w:fill="FFFFFF"/>
        <w:rPr>
          <w:color w:val="auto"/>
          <w:lang w:val="kk-KZ"/>
        </w:rPr>
      </w:pPr>
      <w:r>
        <w:rPr>
          <w:color w:val="auto"/>
          <w:lang w:val="kk-KZ"/>
        </w:rPr>
        <w:tab/>
        <w:t>Ескерту:</w:t>
      </w:r>
    </w:p>
    <w:p w:rsidR="003376B6" w:rsidRPr="00ED4EC9" w:rsidRDefault="00D43004" w:rsidP="00071A97">
      <w:pPr>
        <w:shd w:val="clear" w:color="auto" w:fill="FFFFFF"/>
        <w:rPr>
          <w:color w:val="auto"/>
          <w:lang w:val="kk-KZ"/>
        </w:rPr>
      </w:pPr>
      <w:r>
        <w:rPr>
          <w:color w:val="auto"/>
          <w:lang w:val="kk-KZ"/>
        </w:rPr>
        <w:t> </w:t>
      </w:r>
      <w:r>
        <w:rPr>
          <w:color w:val="auto"/>
          <w:lang w:val="kk-KZ"/>
        </w:rPr>
        <w:tab/>
      </w:r>
      <w:r w:rsidR="003376B6"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D43004" w:rsidRDefault="00D43004" w:rsidP="00071A97">
      <w:pPr>
        <w:shd w:val="clear" w:color="auto" w:fill="FFFFFF"/>
        <w:rPr>
          <w:color w:val="auto"/>
          <w:lang w:val="kk-KZ"/>
        </w:rPr>
      </w:pPr>
      <w:r>
        <w:rPr>
          <w:color w:val="auto"/>
          <w:lang w:val="kk-KZ"/>
        </w:rPr>
        <w:tab/>
      </w:r>
      <w:r w:rsidR="003376B6" w:rsidRPr="00ED4EC9">
        <w:rPr>
          <w:color w:val="auto"/>
          <w:lang w:val="kk-KZ"/>
        </w:rPr>
        <w:t>2. Өзге құжаттарда техникалық ерекшеліктің талаптарын белгілеуге жол берілмейді.</w:t>
      </w:r>
    </w:p>
    <w:p w:rsidR="003376B6" w:rsidRPr="00D43004" w:rsidRDefault="00D43004" w:rsidP="00071A97">
      <w:pPr>
        <w:shd w:val="clear" w:color="auto" w:fill="FFFFFF"/>
        <w:rPr>
          <w:color w:val="auto"/>
          <w:lang w:val="kk-KZ"/>
        </w:rPr>
      </w:pPr>
      <w:r>
        <w:rPr>
          <w:color w:val="auto"/>
          <w:lang w:val="kk-KZ"/>
        </w:rPr>
        <w:tab/>
      </w:r>
      <w:r w:rsidR="003376B6" w:rsidRPr="00ED4EC9">
        <w:rPr>
          <w:color w:val="auto"/>
          <w:lang w:val="kk-KZ"/>
        </w:rPr>
        <w:t>3. Техникалық шарттар қазақ және орыс тілдерінде әзірленеді.</w:t>
      </w:r>
    </w:p>
    <w:p w:rsidR="001419FF" w:rsidRPr="00ED4EC9" w:rsidRDefault="001419FF" w:rsidP="00071A97">
      <w:pPr>
        <w:rPr>
          <w:color w:val="auto"/>
          <w:lang w:val="kk-KZ"/>
        </w:rPr>
      </w:pPr>
    </w:p>
    <w:p w:rsidR="000A2C96" w:rsidRPr="000A2C96" w:rsidRDefault="000A2C96" w:rsidP="000A2C96">
      <w:pPr>
        <w:rPr>
          <w:b/>
          <w:bCs/>
          <w:lang w:val="kk-KZ"/>
        </w:rPr>
      </w:pPr>
      <w:r w:rsidRPr="000A2C96">
        <w:rPr>
          <w:b/>
          <w:bCs/>
          <w:lang w:val="kk-KZ"/>
        </w:rPr>
        <w:tab/>
      </w:r>
    </w:p>
    <w:p w:rsidR="000A2C96" w:rsidRPr="000A2C96" w:rsidRDefault="000A2C96" w:rsidP="000A2C96">
      <w:pPr>
        <w:rPr>
          <w:b/>
          <w:bCs/>
          <w:lang w:val="kk-KZ"/>
        </w:rPr>
      </w:pPr>
    </w:p>
    <w:p w:rsidR="000A2C96" w:rsidRPr="000A2C96" w:rsidRDefault="000A2C96" w:rsidP="000A2C96">
      <w:pPr>
        <w:rPr>
          <w:b/>
          <w:lang w:val="kk-KZ"/>
        </w:rPr>
      </w:pPr>
      <w:r w:rsidRPr="000A2C96">
        <w:rPr>
          <w:b/>
          <w:bCs/>
          <w:lang w:val="kk-KZ"/>
        </w:rPr>
        <w:tab/>
        <w:t>Басқарма төрағасының м.а.                                                Р. Нұрдәулет</w:t>
      </w:r>
    </w:p>
    <w:p w:rsidR="000A2C96" w:rsidRPr="000A2C96" w:rsidRDefault="000A2C96" w:rsidP="000A2C96">
      <w:pPr>
        <w:rPr>
          <w:lang w:val="kk-KZ"/>
        </w:rPr>
      </w:pPr>
    </w:p>
    <w:p w:rsidR="000A2C96" w:rsidRPr="000A2C96" w:rsidRDefault="000A2C96" w:rsidP="000A2C96">
      <w:pPr>
        <w:rPr>
          <w:b/>
          <w:lang w:val="kk-KZ"/>
        </w:rPr>
      </w:pPr>
      <w:r w:rsidRPr="000A2C96">
        <w:rPr>
          <w:b/>
          <w:lang w:val="kk-KZ"/>
        </w:rPr>
        <w:tab/>
        <w:t xml:space="preserve">Еңбекті қорғау және қауыпсіздік </w:t>
      </w:r>
    </w:p>
    <w:p w:rsidR="000A2C96" w:rsidRPr="000A2C96" w:rsidRDefault="000A2C96" w:rsidP="000A2C96">
      <w:pPr>
        <w:rPr>
          <w:b/>
          <w:lang w:val="kk-KZ"/>
        </w:rPr>
      </w:pPr>
      <w:r w:rsidRPr="000A2C96">
        <w:rPr>
          <w:b/>
          <w:lang w:val="kk-KZ"/>
        </w:rPr>
        <w:tab/>
        <w:t>техникасы бөлімінің бастығы                                             О. Русинова</w:t>
      </w:r>
    </w:p>
    <w:p w:rsidR="000A2C96" w:rsidRPr="000A2C96" w:rsidRDefault="000A2C96" w:rsidP="000A2C96">
      <w:pPr>
        <w:rPr>
          <w:lang w:val="kk-KZ"/>
        </w:rPr>
      </w:pPr>
    </w:p>
    <w:p w:rsidR="005F002A" w:rsidRPr="00ED4EC9" w:rsidRDefault="005F002A" w:rsidP="00071A97">
      <w:pPr>
        <w:rPr>
          <w:color w:val="auto"/>
          <w:lang w:val="kk-KZ"/>
        </w:rPr>
      </w:pPr>
    </w:p>
    <w:p w:rsidR="005F002A" w:rsidRDefault="005F002A" w:rsidP="00071A97">
      <w:pPr>
        <w:rPr>
          <w:lang w:val="kk-KZ"/>
        </w:rPr>
      </w:pPr>
    </w:p>
    <w:p w:rsidR="00FB25DF" w:rsidRDefault="00FB25DF" w:rsidP="00071A97">
      <w:pPr>
        <w:rPr>
          <w:lang w:val="kk-KZ"/>
        </w:rPr>
      </w:pPr>
    </w:p>
    <w:p w:rsidR="00FB25DF" w:rsidRDefault="00FB25DF" w:rsidP="00071A97">
      <w:pPr>
        <w:rPr>
          <w:lang w:val="kk-KZ"/>
        </w:rPr>
      </w:pPr>
    </w:p>
    <w:p w:rsidR="00FB25DF" w:rsidRDefault="00FB25DF" w:rsidP="00071A97">
      <w:pPr>
        <w:rPr>
          <w:lang w:val="kk-KZ"/>
        </w:rPr>
      </w:pPr>
    </w:p>
    <w:p w:rsidR="00FB25DF" w:rsidRDefault="00FB25DF" w:rsidP="00071A97">
      <w:pPr>
        <w:rPr>
          <w:lang w:val="kk-KZ"/>
        </w:rPr>
      </w:pPr>
    </w:p>
    <w:p w:rsidR="00FB25DF" w:rsidRDefault="00FB25DF" w:rsidP="00071A97">
      <w:pPr>
        <w:rPr>
          <w:lang w:val="kk-KZ"/>
        </w:rPr>
      </w:pPr>
    </w:p>
    <w:p w:rsidR="00FB25DF" w:rsidRDefault="00FB25DF" w:rsidP="00071A97">
      <w:pPr>
        <w:rPr>
          <w:lang w:val="kk-KZ"/>
        </w:rPr>
      </w:pPr>
    </w:p>
    <w:p w:rsidR="00FB25DF" w:rsidRDefault="00FB25DF" w:rsidP="00071A97">
      <w:pPr>
        <w:rPr>
          <w:lang w:val="kk-KZ"/>
        </w:rPr>
      </w:pPr>
    </w:p>
    <w:p w:rsidR="00FB25DF" w:rsidRDefault="00FB25DF" w:rsidP="00071A97">
      <w:pPr>
        <w:rPr>
          <w:lang w:val="kk-KZ"/>
        </w:rPr>
      </w:pPr>
    </w:p>
    <w:p w:rsidR="00FB25DF" w:rsidRDefault="00FB25DF" w:rsidP="00071A97">
      <w:pPr>
        <w:rPr>
          <w:lang w:val="kk-KZ"/>
        </w:rPr>
      </w:pPr>
    </w:p>
    <w:p w:rsidR="00FB25DF" w:rsidRDefault="00FB25DF" w:rsidP="00071A97">
      <w:pPr>
        <w:rPr>
          <w:lang w:val="kk-KZ"/>
        </w:rPr>
      </w:pPr>
    </w:p>
    <w:p w:rsidR="00FB25DF" w:rsidRDefault="00FB25DF" w:rsidP="00071A97">
      <w:pPr>
        <w:rPr>
          <w:lang w:val="kk-KZ"/>
        </w:rPr>
      </w:pPr>
    </w:p>
    <w:p w:rsidR="00FB25DF" w:rsidRDefault="00FB25DF" w:rsidP="00071A97">
      <w:pPr>
        <w:rPr>
          <w:lang w:val="kk-KZ"/>
        </w:rPr>
      </w:pPr>
    </w:p>
    <w:p w:rsidR="00FB25DF" w:rsidRDefault="00FB25DF" w:rsidP="00071A97">
      <w:pPr>
        <w:rPr>
          <w:lang w:val="kk-KZ"/>
        </w:rPr>
      </w:pPr>
    </w:p>
    <w:p w:rsidR="00FB25DF" w:rsidRDefault="00FB25DF" w:rsidP="00071A97">
      <w:pPr>
        <w:rPr>
          <w:lang w:val="kk-KZ"/>
        </w:rPr>
      </w:pPr>
    </w:p>
    <w:p w:rsidR="00675D77" w:rsidRDefault="00675D77" w:rsidP="00071A97">
      <w:pPr>
        <w:rPr>
          <w:lang w:val="kk-KZ"/>
        </w:rPr>
      </w:pPr>
    </w:p>
    <w:p w:rsidR="00675D77" w:rsidRDefault="00675D77" w:rsidP="00071A97">
      <w:pPr>
        <w:rPr>
          <w:lang w:val="kk-KZ"/>
        </w:rPr>
      </w:pPr>
    </w:p>
    <w:p w:rsidR="00675D77" w:rsidRDefault="00675D77" w:rsidP="00071A97">
      <w:pPr>
        <w:rPr>
          <w:lang w:val="kk-KZ"/>
        </w:rPr>
      </w:pPr>
    </w:p>
    <w:p w:rsidR="00FB25DF" w:rsidRDefault="00FB25DF" w:rsidP="00071A97">
      <w:pPr>
        <w:rPr>
          <w:lang w:val="kk-KZ"/>
        </w:rPr>
      </w:pPr>
    </w:p>
    <w:p w:rsidR="00FB25DF" w:rsidRDefault="00FB25DF" w:rsidP="00071A97">
      <w:pPr>
        <w:rPr>
          <w:lang w:val="kk-KZ"/>
        </w:rPr>
      </w:pPr>
    </w:p>
    <w:p w:rsidR="00FB25DF" w:rsidRDefault="00FB25DF" w:rsidP="00071A97">
      <w:pPr>
        <w:rPr>
          <w:lang w:val="kk-KZ"/>
        </w:rPr>
      </w:pPr>
    </w:p>
    <w:p w:rsidR="00FB25DF" w:rsidRDefault="00FB25DF" w:rsidP="00071A97">
      <w:pPr>
        <w:rPr>
          <w:lang w:val="kk-KZ"/>
        </w:rPr>
      </w:pPr>
    </w:p>
    <w:p w:rsidR="003376B6" w:rsidRPr="00071A97" w:rsidRDefault="003376B6" w:rsidP="00071A97">
      <w:pPr>
        <w:shd w:val="clear" w:color="auto" w:fill="FFFFFF"/>
        <w:jc w:val="center"/>
        <w:outlineLvl w:val="2"/>
        <w:rPr>
          <w:b/>
          <w:bCs/>
          <w:color w:val="333333"/>
        </w:rPr>
      </w:pPr>
      <w:r w:rsidRPr="00071A97">
        <w:rPr>
          <w:b/>
          <w:bCs/>
          <w:color w:val="333333"/>
        </w:rPr>
        <w:t>Техническая спецификация закупаемых товаров, работ, услуг  способом запроса ценовых предложени</w:t>
      </w:r>
      <w:proofErr w:type="gramStart"/>
      <w:r w:rsidRPr="00071A97">
        <w:rPr>
          <w:b/>
          <w:bCs/>
          <w:color w:val="333333"/>
        </w:rPr>
        <w:t>й(</w:t>
      </w:r>
      <w:proofErr w:type="gramEnd"/>
      <w:r w:rsidRPr="00071A97">
        <w:rPr>
          <w:b/>
          <w:bCs/>
          <w:color w:val="333333"/>
        </w:rPr>
        <w:t>заполняется заказчиком)</w:t>
      </w:r>
    </w:p>
    <w:p w:rsidR="003376B6" w:rsidRPr="00071A97" w:rsidRDefault="003376B6" w:rsidP="00071A97">
      <w:pPr>
        <w:rPr>
          <w:rFonts w:eastAsiaTheme="minorHAnsi"/>
          <w:color w:val="auto"/>
          <w:lang w:eastAsia="en-US"/>
        </w:rPr>
      </w:pPr>
    </w:p>
    <w:p w:rsidR="00B604E6" w:rsidRPr="00EE2CF7" w:rsidRDefault="003376B6" w:rsidP="00EE2CF7">
      <w:pPr>
        <w:pStyle w:val="a4"/>
        <w:numPr>
          <w:ilvl w:val="0"/>
          <w:numId w:val="9"/>
        </w:numPr>
        <w:rPr>
          <w:rFonts w:eastAsiaTheme="minorHAnsi"/>
          <w:color w:val="auto"/>
          <w:lang w:eastAsia="en-US"/>
        </w:rPr>
      </w:pPr>
      <w:r w:rsidRPr="00EE2CF7">
        <w:rPr>
          <w:color w:val="auto"/>
        </w:rPr>
        <w:t>Наименование кода Единого номенклатурного справочника товаров, работ, услуг</w:t>
      </w:r>
      <w:r w:rsidR="000328C3" w:rsidRPr="00EE2CF7">
        <w:rPr>
          <w:color w:val="auto"/>
        </w:rPr>
        <w:t>:</w:t>
      </w:r>
      <w:r w:rsidRPr="00EE2CF7">
        <w:rPr>
          <w:color w:val="auto"/>
        </w:rPr>
        <w:t xml:space="preserve"> </w:t>
      </w:r>
      <w:hyperlink r:id="rId6" w:history="1">
        <w:r w:rsidR="00B604E6" w:rsidRPr="00EE2CF7">
          <w:rPr>
            <w:rStyle w:val="a5"/>
            <w:color w:val="auto"/>
            <w:shd w:val="clear" w:color="auto" w:fill="FFFFFF"/>
          </w:rPr>
          <w:t>259929.190.000096</w:t>
        </w:r>
      </w:hyperlink>
    </w:p>
    <w:p w:rsidR="00EE2CF7" w:rsidRDefault="003376B6" w:rsidP="00EE2CF7">
      <w:pPr>
        <w:pStyle w:val="a4"/>
        <w:numPr>
          <w:ilvl w:val="0"/>
          <w:numId w:val="9"/>
        </w:numPr>
        <w:rPr>
          <w:rFonts w:eastAsiaTheme="minorHAnsi"/>
          <w:color w:val="auto"/>
          <w:u w:val="single"/>
          <w:lang w:eastAsia="en-US"/>
        </w:rPr>
      </w:pPr>
      <w:r w:rsidRPr="00EE2CF7">
        <w:rPr>
          <w:color w:val="auto"/>
        </w:rPr>
        <w:t>Наименование товара, работы, услуги</w:t>
      </w:r>
      <w:r w:rsidR="000328C3" w:rsidRPr="00EE2CF7">
        <w:rPr>
          <w:color w:val="auto"/>
        </w:rPr>
        <w:t>:</w:t>
      </w:r>
      <w:r w:rsidR="00FE023C" w:rsidRPr="00EE2CF7">
        <w:rPr>
          <w:color w:val="auto"/>
        </w:rPr>
        <w:t xml:space="preserve"> </w:t>
      </w:r>
      <w:r w:rsidR="00EE2CF7" w:rsidRPr="00EE2CF7">
        <w:rPr>
          <w:rFonts w:eastAsiaTheme="minorHAnsi"/>
          <w:color w:val="auto"/>
          <w:u w:val="single"/>
          <w:lang w:eastAsia="en-US"/>
        </w:rPr>
        <w:t xml:space="preserve">Заземление переносное </w:t>
      </w:r>
      <w:r w:rsidR="009337E0">
        <w:rPr>
          <w:rFonts w:eastAsiaTheme="minorHAnsi"/>
          <w:color w:val="auto"/>
          <w:u w:val="single"/>
          <w:lang w:eastAsia="en-US"/>
        </w:rPr>
        <w:t xml:space="preserve">для высоковольтного РУ-10 </w:t>
      </w:r>
      <w:proofErr w:type="spellStart"/>
      <w:r w:rsidR="009337E0">
        <w:rPr>
          <w:rFonts w:eastAsiaTheme="minorHAnsi"/>
          <w:color w:val="auto"/>
          <w:u w:val="single"/>
          <w:lang w:eastAsia="en-US"/>
        </w:rPr>
        <w:t>кВ</w:t>
      </w:r>
      <w:proofErr w:type="spellEnd"/>
      <w:r w:rsidR="009337E0">
        <w:rPr>
          <w:rFonts w:eastAsiaTheme="minorHAnsi"/>
          <w:color w:val="auto"/>
          <w:u w:val="single"/>
          <w:lang w:eastAsia="en-US"/>
        </w:rPr>
        <w:t xml:space="preserve"> </w:t>
      </w:r>
    </w:p>
    <w:p w:rsidR="000328C3" w:rsidRPr="00EE2CF7" w:rsidRDefault="003376B6" w:rsidP="00EE2CF7">
      <w:pPr>
        <w:pStyle w:val="a4"/>
        <w:numPr>
          <w:ilvl w:val="0"/>
          <w:numId w:val="9"/>
        </w:numPr>
        <w:rPr>
          <w:rFonts w:eastAsiaTheme="minorHAnsi"/>
          <w:color w:val="auto"/>
          <w:u w:val="single"/>
          <w:lang w:eastAsia="en-US"/>
        </w:rPr>
      </w:pPr>
      <w:r w:rsidRPr="00EE2CF7">
        <w:rPr>
          <w:color w:val="auto"/>
        </w:rPr>
        <w:t xml:space="preserve">Условия поставки (в </w:t>
      </w:r>
      <w:r w:rsidR="003B4CE3" w:rsidRPr="00EE2CF7">
        <w:rPr>
          <w:color w:val="auto"/>
        </w:rPr>
        <w:t>соответствии с ИНКОТЕРМС 2010)</w:t>
      </w:r>
      <w:r w:rsidR="000328C3" w:rsidRPr="00EE2CF7">
        <w:rPr>
          <w:color w:val="auto"/>
        </w:rPr>
        <w:t>:</w:t>
      </w:r>
      <w:r w:rsidR="003B4CE3" w:rsidRPr="00EE2CF7">
        <w:rPr>
          <w:color w:val="auto"/>
        </w:rPr>
        <w:t xml:space="preserve"> </w:t>
      </w:r>
      <w:r w:rsidR="003B4CE3" w:rsidRPr="00EE2CF7">
        <w:rPr>
          <w:color w:val="auto"/>
          <w:u w:val="single"/>
          <w:lang w:val="en-US"/>
        </w:rPr>
        <w:t>DDP</w:t>
      </w:r>
    </w:p>
    <w:p w:rsidR="000328C3" w:rsidRPr="000328C3" w:rsidRDefault="003376B6" w:rsidP="00EE2CF7">
      <w:pPr>
        <w:numPr>
          <w:ilvl w:val="0"/>
          <w:numId w:val="9"/>
        </w:numPr>
        <w:contextualSpacing/>
        <w:rPr>
          <w:rFonts w:eastAsiaTheme="minorHAnsi"/>
          <w:color w:val="auto"/>
          <w:lang w:eastAsia="en-US"/>
        </w:rPr>
      </w:pPr>
      <w:r w:rsidRPr="000328C3">
        <w:rPr>
          <w:color w:val="auto"/>
        </w:rPr>
        <w:t>Срок поставки</w:t>
      </w:r>
      <w:r w:rsidR="000328C3" w:rsidRPr="000328C3">
        <w:rPr>
          <w:color w:val="auto"/>
        </w:rPr>
        <w:t>:</w:t>
      </w:r>
      <w:r w:rsidRPr="000328C3">
        <w:rPr>
          <w:color w:val="auto"/>
        </w:rPr>
        <w:t xml:space="preserve">  </w:t>
      </w:r>
      <w:r w:rsidRPr="000328C3">
        <w:rPr>
          <w:color w:val="auto"/>
          <w:u w:val="single"/>
        </w:rPr>
        <w:t>60 календарных дней</w:t>
      </w:r>
    </w:p>
    <w:p w:rsidR="000328C3" w:rsidRPr="000328C3" w:rsidRDefault="003376B6" w:rsidP="00EE2CF7">
      <w:pPr>
        <w:numPr>
          <w:ilvl w:val="0"/>
          <w:numId w:val="9"/>
        </w:numPr>
        <w:contextualSpacing/>
        <w:rPr>
          <w:rFonts w:eastAsiaTheme="minorHAnsi"/>
          <w:color w:val="auto"/>
          <w:lang w:eastAsia="en-US"/>
        </w:rPr>
      </w:pPr>
      <w:r w:rsidRPr="000328C3">
        <w:rPr>
          <w:color w:val="auto"/>
        </w:rPr>
        <w:t>Размер авансового платежа</w:t>
      </w:r>
      <w:r w:rsidR="000328C3" w:rsidRPr="000328C3">
        <w:rPr>
          <w:color w:val="auto"/>
        </w:rPr>
        <w:t>:</w:t>
      </w:r>
      <w:r w:rsidR="0070366E" w:rsidRPr="000328C3">
        <w:rPr>
          <w:color w:val="auto"/>
          <w:u w:val="single"/>
        </w:rPr>
        <w:t>0</w:t>
      </w:r>
      <w:r w:rsidR="000328C3">
        <w:rPr>
          <w:color w:val="auto"/>
          <w:u w:val="single"/>
        </w:rPr>
        <w:t xml:space="preserve"> %</w:t>
      </w:r>
    </w:p>
    <w:p w:rsidR="003376B6" w:rsidRPr="000328C3" w:rsidRDefault="003376B6" w:rsidP="00EE2CF7">
      <w:pPr>
        <w:numPr>
          <w:ilvl w:val="0"/>
          <w:numId w:val="9"/>
        </w:numPr>
        <w:contextualSpacing/>
        <w:rPr>
          <w:rFonts w:eastAsiaTheme="minorHAnsi"/>
          <w:color w:val="auto"/>
          <w:lang w:eastAsia="en-US"/>
        </w:rPr>
      </w:pPr>
      <w:r w:rsidRPr="000328C3">
        <w:rPr>
          <w:color w:val="auto"/>
        </w:rPr>
        <w:t>Год выпуска товара</w:t>
      </w:r>
      <w:r w:rsidR="000328C3">
        <w:rPr>
          <w:color w:val="auto"/>
        </w:rPr>
        <w:t>:</w:t>
      </w:r>
      <w:r w:rsidRPr="000328C3">
        <w:rPr>
          <w:color w:val="auto"/>
        </w:rPr>
        <w:t xml:space="preserve">  </w:t>
      </w:r>
      <w:r w:rsidR="001B6E74" w:rsidRPr="000328C3">
        <w:rPr>
          <w:color w:val="auto"/>
          <w:u w:val="single"/>
        </w:rPr>
        <w:t xml:space="preserve"> 2024</w:t>
      </w:r>
      <w:r w:rsidRPr="000328C3">
        <w:rPr>
          <w:color w:val="auto"/>
          <w:u w:val="single"/>
        </w:rPr>
        <w:t xml:space="preserve"> года </w:t>
      </w:r>
    </w:p>
    <w:p w:rsidR="003376B6" w:rsidRPr="00071A97" w:rsidRDefault="003376B6" w:rsidP="00EE2CF7">
      <w:pPr>
        <w:numPr>
          <w:ilvl w:val="0"/>
          <w:numId w:val="9"/>
        </w:numPr>
        <w:contextualSpacing/>
        <w:rPr>
          <w:rFonts w:eastAsiaTheme="minorHAnsi"/>
          <w:color w:val="auto"/>
          <w:lang w:eastAsia="en-US"/>
        </w:rPr>
      </w:pPr>
      <w:r w:rsidRPr="00071A97">
        <w:rPr>
          <w:color w:val="auto"/>
        </w:rPr>
        <w:t>Гарантийный срок (в месяцах)</w:t>
      </w:r>
      <w:r w:rsidR="000328C3">
        <w:rPr>
          <w:color w:val="auto"/>
        </w:rPr>
        <w:t>:</w:t>
      </w:r>
      <w:r w:rsidRPr="000328C3">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A97" w:rsidTr="007A7E56">
        <w:trPr>
          <w:trHeight w:val="841"/>
          <w:jc w:val="center"/>
        </w:trPr>
        <w:tc>
          <w:tcPr>
            <w:tcW w:w="1834" w:type="dxa"/>
          </w:tcPr>
          <w:p w:rsidR="003376B6" w:rsidRPr="00071A97" w:rsidRDefault="003376B6" w:rsidP="00071A97">
            <w:pPr>
              <w:rPr>
                <w:rFonts w:eastAsiaTheme="minorHAnsi"/>
                <w:color w:val="auto"/>
                <w:lang w:eastAsia="en-US"/>
              </w:rPr>
            </w:pPr>
            <w:r w:rsidRPr="00071A97">
              <w:rPr>
                <w:rFonts w:eastAsiaTheme="minorHAnsi"/>
                <w:color w:val="auto"/>
                <w:lang w:eastAsia="en-US"/>
              </w:rPr>
              <w:t>Для закупок товара</w:t>
            </w:r>
          </w:p>
        </w:tc>
        <w:tc>
          <w:tcPr>
            <w:tcW w:w="7088" w:type="dxa"/>
          </w:tcPr>
          <w:p w:rsidR="003A005A" w:rsidRPr="00991754" w:rsidRDefault="003A005A" w:rsidP="003A005A">
            <w:pPr>
              <w:jc w:val="both"/>
              <w:rPr>
                <w:bCs/>
                <w:color w:val="auto"/>
              </w:rPr>
            </w:pPr>
            <w:r>
              <w:rPr>
                <w:color w:val="auto"/>
                <w:kern w:val="36"/>
              </w:rPr>
              <w:t xml:space="preserve">Заземление переносное </w:t>
            </w:r>
            <w:r w:rsidR="005E6224">
              <w:rPr>
                <w:color w:val="auto"/>
                <w:kern w:val="36"/>
              </w:rPr>
              <w:t xml:space="preserve">ЗПП-15 </w:t>
            </w:r>
            <w:r w:rsidR="00A8219B">
              <w:rPr>
                <w:color w:val="auto"/>
                <w:kern w:val="36"/>
              </w:rPr>
              <w:t xml:space="preserve">для </w:t>
            </w:r>
            <w:r w:rsidR="000F3B9F">
              <w:rPr>
                <w:color w:val="auto"/>
                <w:kern w:val="36"/>
              </w:rPr>
              <w:t>высоковольтных</w:t>
            </w:r>
            <w:r w:rsidR="005E6224">
              <w:rPr>
                <w:color w:val="auto"/>
                <w:kern w:val="36"/>
              </w:rPr>
              <w:t xml:space="preserve"> линий передач и</w:t>
            </w:r>
            <w:r w:rsidR="000F3B9F">
              <w:rPr>
                <w:color w:val="auto"/>
                <w:kern w:val="36"/>
              </w:rPr>
              <w:t xml:space="preserve"> электроустановок </w:t>
            </w:r>
            <w:r w:rsidR="003A657A">
              <w:rPr>
                <w:color w:val="auto"/>
                <w:kern w:val="36"/>
              </w:rPr>
              <w:t xml:space="preserve">10 </w:t>
            </w:r>
            <w:proofErr w:type="spellStart"/>
            <w:r w:rsidR="003A657A">
              <w:rPr>
                <w:color w:val="auto"/>
                <w:kern w:val="36"/>
              </w:rPr>
              <w:t>кВ</w:t>
            </w:r>
            <w:proofErr w:type="spellEnd"/>
            <w:r w:rsidR="003A657A">
              <w:rPr>
                <w:color w:val="auto"/>
                <w:kern w:val="36"/>
              </w:rPr>
              <w:t xml:space="preserve"> </w:t>
            </w:r>
            <w:r>
              <w:rPr>
                <w:color w:val="auto"/>
                <w:kern w:val="36"/>
              </w:rPr>
              <w:t xml:space="preserve">должно быть </w:t>
            </w:r>
            <w:r w:rsidRPr="00C941B9">
              <w:rPr>
                <w:color w:val="000000" w:themeColor="text1"/>
                <w:sz w:val="22"/>
                <w:szCs w:val="22"/>
              </w:rPr>
              <w:t>новы</w:t>
            </w:r>
            <w:r>
              <w:rPr>
                <w:color w:val="000000" w:themeColor="text1"/>
                <w:sz w:val="22"/>
                <w:szCs w:val="22"/>
              </w:rPr>
              <w:t xml:space="preserve">м, ранее не использованным и соответствовать </w:t>
            </w:r>
            <w:proofErr w:type="gramStart"/>
            <w:r w:rsidRPr="003A005A">
              <w:rPr>
                <w:color w:val="auto"/>
                <w:kern w:val="36"/>
              </w:rPr>
              <w:t>СТ</w:t>
            </w:r>
            <w:proofErr w:type="gramEnd"/>
            <w:r w:rsidRPr="003A005A">
              <w:rPr>
                <w:color w:val="auto"/>
                <w:kern w:val="36"/>
              </w:rPr>
              <w:t xml:space="preserve"> РК ГОСТ Р 51853-2009</w:t>
            </w:r>
            <w:r w:rsidRPr="003A005A">
              <w:rPr>
                <w:bCs/>
                <w:color w:val="auto"/>
              </w:rPr>
              <w:t xml:space="preserve"> Заземления переносные для электроустановок. Общие технические условия и </w:t>
            </w:r>
            <w:r w:rsidRPr="00991754">
              <w:rPr>
                <w:bCs/>
                <w:color w:val="auto"/>
                <w:kern w:val="36"/>
              </w:rPr>
              <w:t xml:space="preserve">ГОСТ </w:t>
            </w:r>
            <w:proofErr w:type="gramStart"/>
            <w:r w:rsidRPr="00991754">
              <w:rPr>
                <w:bCs/>
                <w:color w:val="auto"/>
                <w:kern w:val="36"/>
              </w:rPr>
              <w:t>Р</w:t>
            </w:r>
            <w:proofErr w:type="gramEnd"/>
            <w:r w:rsidRPr="00991754">
              <w:rPr>
                <w:bCs/>
                <w:color w:val="auto"/>
                <w:kern w:val="36"/>
              </w:rPr>
              <w:t xml:space="preserve"> 51853-2001</w:t>
            </w:r>
            <w:r w:rsidRPr="003A005A">
              <w:rPr>
                <w:bCs/>
                <w:color w:val="auto"/>
                <w:kern w:val="36"/>
              </w:rPr>
              <w:t xml:space="preserve"> </w:t>
            </w:r>
            <w:r w:rsidRPr="00991754">
              <w:rPr>
                <w:bCs/>
                <w:color w:val="auto"/>
              </w:rPr>
              <w:t>Заземления переносные для электроустановок. Общие технические условия</w:t>
            </w:r>
            <w:r w:rsidR="003A657A">
              <w:rPr>
                <w:bCs/>
                <w:color w:val="auto"/>
              </w:rPr>
              <w:t>.</w:t>
            </w:r>
          </w:p>
          <w:p w:rsidR="00893435" w:rsidRDefault="003A005A" w:rsidP="009479BE">
            <w:pPr>
              <w:jc w:val="both"/>
              <w:rPr>
                <w:rFonts w:eastAsiaTheme="minorHAnsi"/>
                <w:color w:val="auto"/>
                <w:lang w:eastAsia="en-US"/>
              </w:rPr>
            </w:pPr>
            <w:r>
              <w:rPr>
                <w:rFonts w:eastAsiaTheme="minorHAnsi"/>
                <w:color w:val="auto"/>
                <w:lang w:eastAsia="en-US"/>
              </w:rPr>
              <w:tab/>
            </w:r>
            <w:r w:rsidR="005F002A" w:rsidRPr="00071A97">
              <w:rPr>
                <w:rFonts w:eastAsiaTheme="minorHAnsi"/>
                <w:color w:val="auto"/>
                <w:lang w:eastAsia="en-US"/>
              </w:rPr>
              <w:t>Количество</w:t>
            </w:r>
            <w:r>
              <w:rPr>
                <w:rFonts w:eastAsiaTheme="minorHAnsi"/>
                <w:color w:val="auto"/>
                <w:lang w:eastAsia="en-US"/>
              </w:rPr>
              <w:t xml:space="preserve"> и маркировку</w:t>
            </w:r>
            <w:r w:rsidR="005F002A" w:rsidRPr="00071A97">
              <w:rPr>
                <w:rFonts w:eastAsiaTheme="minorHAnsi"/>
                <w:color w:val="auto"/>
                <w:lang w:eastAsia="en-US"/>
              </w:rPr>
              <w:t xml:space="preserve"> товар</w:t>
            </w:r>
            <w:r>
              <w:rPr>
                <w:rFonts w:eastAsiaTheme="minorHAnsi"/>
                <w:color w:val="auto"/>
                <w:lang w:eastAsia="en-US"/>
              </w:rPr>
              <w:t>а</w:t>
            </w:r>
            <w:r w:rsidR="005F002A" w:rsidRPr="00071A97">
              <w:rPr>
                <w:rFonts w:eastAsiaTheme="minorHAnsi"/>
                <w:color w:val="auto"/>
                <w:lang w:eastAsia="en-US"/>
              </w:rPr>
              <w:t xml:space="preserve">  необходимо уточнить </w:t>
            </w:r>
            <w:r w:rsidR="002A5F1B">
              <w:rPr>
                <w:rFonts w:eastAsiaTheme="minorHAnsi"/>
                <w:color w:val="auto"/>
                <w:lang w:eastAsia="en-US"/>
              </w:rPr>
              <w:t xml:space="preserve">в филиале </w:t>
            </w:r>
            <w:r w:rsidR="005F002A" w:rsidRPr="00071A97">
              <w:rPr>
                <w:rFonts w:eastAsiaTheme="minorHAnsi"/>
                <w:color w:val="auto"/>
                <w:lang w:eastAsia="en-US"/>
              </w:rPr>
              <w:t xml:space="preserve"> после подписания договора с Заказчиком. </w:t>
            </w:r>
          </w:p>
          <w:p w:rsidR="007A7E56" w:rsidRPr="000A2C96" w:rsidRDefault="00893435" w:rsidP="009479BE">
            <w:pPr>
              <w:jc w:val="both"/>
              <w:rPr>
                <w:rFonts w:eastAsiaTheme="minorHAnsi"/>
                <w:b/>
                <w:color w:val="auto"/>
                <w:lang w:eastAsia="en-US"/>
              </w:rPr>
            </w:pPr>
            <w:r>
              <w:rPr>
                <w:rFonts w:eastAsiaTheme="minorHAnsi"/>
                <w:color w:val="auto"/>
                <w:lang w:eastAsia="en-US"/>
              </w:rPr>
              <w:tab/>
            </w:r>
            <w:proofErr w:type="gramStart"/>
            <w:r w:rsidR="000A2C96" w:rsidRPr="000A2C96">
              <w:rPr>
                <w:rStyle w:val="s1"/>
                <w:b w:val="0"/>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0A2C96" w:rsidRPr="000A2C96">
              <w:rPr>
                <w:rStyle w:val="s1"/>
                <w:b w:val="0"/>
              </w:rPr>
              <w:t>госзакупок</w:t>
            </w:r>
            <w:proofErr w:type="spellEnd"/>
            <w:r w:rsidR="000A2C96" w:rsidRPr="000A2C96">
              <w:rPr>
                <w:rStyle w:val="s1"/>
                <w:b w:val="0"/>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0A2C96" w:rsidRPr="000A2C96">
              <w:rPr>
                <w:rStyle w:val="s1"/>
                <w:b w:val="0"/>
              </w:rPr>
              <w:t xml:space="preserve"> электронные счета-фактуры предоставлять отдельно по каждому месту поставки товара.</w:t>
            </w:r>
          </w:p>
          <w:p w:rsidR="005F002A" w:rsidRPr="00071A97" w:rsidRDefault="007A7E56" w:rsidP="009479BE">
            <w:pPr>
              <w:jc w:val="both"/>
              <w:rPr>
                <w:rFonts w:eastAsiaTheme="minorHAnsi"/>
                <w:color w:val="auto"/>
                <w:lang w:eastAsia="en-US"/>
              </w:rPr>
            </w:pPr>
            <w:r>
              <w:rPr>
                <w:rFonts w:eastAsiaTheme="minorHAnsi"/>
                <w:color w:val="auto"/>
                <w:lang w:eastAsia="en-US"/>
              </w:rPr>
              <w:tab/>
            </w:r>
            <w:r w:rsidRPr="002A5F1B">
              <w:rPr>
                <w:rFonts w:eastAsiaTheme="minorHAnsi"/>
                <w:color w:val="auto"/>
                <w:lang w:eastAsia="en-US"/>
              </w:rPr>
              <w:t>Предназначено для коллективной защиты от поражения электрическим током персонала,  работающего в электроустановках напряжением в электроустановках постоянного и переменного тока  напряжение</w:t>
            </w:r>
            <w:r>
              <w:rPr>
                <w:rFonts w:eastAsiaTheme="minorHAnsi"/>
                <w:color w:val="auto"/>
                <w:lang w:eastAsia="en-US"/>
              </w:rPr>
              <w:t xml:space="preserve">м свыше </w:t>
            </w:r>
            <w:r w:rsidRPr="002A5F1B">
              <w:rPr>
                <w:rFonts w:eastAsiaTheme="minorHAnsi"/>
                <w:color w:val="auto"/>
                <w:lang w:eastAsia="en-US"/>
              </w:rPr>
              <w:t xml:space="preserve">1000 Вольт. </w:t>
            </w:r>
            <w:r w:rsidRPr="002A5F1B">
              <w:rPr>
                <w:rFonts w:ascii="Roboto Condensed" w:hAnsi="Roboto Condensed"/>
                <w:color w:val="auto"/>
              </w:rPr>
              <w:t xml:space="preserve">Заземление переносное состоит </w:t>
            </w:r>
            <w:proofErr w:type="gramStart"/>
            <w:r w:rsidRPr="002A5F1B">
              <w:rPr>
                <w:rFonts w:ascii="Roboto Condensed" w:hAnsi="Roboto Condensed"/>
                <w:color w:val="auto"/>
              </w:rPr>
              <w:t>из медных гибких проводов с фазными зажимами   со струбцинами на концах  для присоединения</w:t>
            </w:r>
            <w:proofErr w:type="gramEnd"/>
            <w:r w:rsidRPr="002A5F1B">
              <w:rPr>
                <w:rFonts w:ascii="Roboto Condensed" w:hAnsi="Roboto Condensed"/>
                <w:color w:val="auto"/>
              </w:rPr>
              <w:t xml:space="preserve"> к заземляющим проводникам.</w:t>
            </w:r>
          </w:p>
          <w:p w:rsidR="005E6224" w:rsidRDefault="002A5F1B" w:rsidP="002A5F1B">
            <w:pPr>
              <w:shd w:val="clear" w:color="auto" w:fill="FFFFFF"/>
              <w:jc w:val="both"/>
              <w:rPr>
                <w:rFonts w:eastAsiaTheme="minorHAnsi"/>
                <w:color w:val="auto"/>
                <w:lang w:eastAsia="en-US"/>
              </w:rPr>
            </w:pPr>
            <w:r>
              <w:rPr>
                <w:rFonts w:ascii="Roboto Condensed" w:hAnsi="Roboto Condensed"/>
                <w:color w:val="FF0000"/>
              </w:rPr>
              <w:tab/>
            </w:r>
            <w:r w:rsidR="002A7C50" w:rsidRPr="002A7C50">
              <w:rPr>
                <w:rFonts w:eastAsiaTheme="minorHAnsi"/>
                <w:color w:val="auto"/>
                <w:lang w:eastAsia="en-US"/>
              </w:rPr>
              <w:t xml:space="preserve">Заземление переносное </w:t>
            </w:r>
            <w:r w:rsidR="005E6224">
              <w:rPr>
                <w:rFonts w:eastAsiaTheme="minorHAnsi"/>
                <w:color w:val="auto"/>
                <w:lang w:eastAsia="en-US"/>
              </w:rPr>
              <w:t>ЗПП-15 для распределительных устрой</w:t>
            </w:r>
            <w:proofErr w:type="gramStart"/>
            <w:r w:rsidR="005E6224">
              <w:rPr>
                <w:rFonts w:eastAsiaTheme="minorHAnsi"/>
                <w:color w:val="auto"/>
                <w:lang w:eastAsia="en-US"/>
              </w:rPr>
              <w:t>ств пр</w:t>
            </w:r>
            <w:proofErr w:type="gramEnd"/>
            <w:r w:rsidR="005E6224">
              <w:rPr>
                <w:rFonts w:eastAsiaTheme="minorHAnsi"/>
                <w:color w:val="auto"/>
                <w:lang w:eastAsia="en-US"/>
              </w:rPr>
              <w:t>именяется в качестве основного средства защиты работающих на отключенных участках РУ при непредусмотренном появлении на этих участках высокого или наведенного напряжения.</w:t>
            </w:r>
          </w:p>
          <w:p w:rsidR="005E6224" w:rsidRDefault="005E6224" w:rsidP="002A5F1B">
            <w:pPr>
              <w:shd w:val="clear" w:color="auto" w:fill="FFFFFF"/>
              <w:jc w:val="both"/>
              <w:rPr>
                <w:rFonts w:eastAsiaTheme="minorHAnsi"/>
                <w:color w:val="auto"/>
                <w:lang w:eastAsia="en-US"/>
              </w:rPr>
            </w:pPr>
            <w:r>
              <w:rPr>
                <w:rFonts w:eastAsiaTheme="minorHAnsi"/>
                <w:color w:val="auto"/>
                <w:lang w:eastAsia="en-US"/>
              </w:rPr>
              <w:t>Рабочие условия эксплуатации заземления:</w:t>
            </w:r>
          </w:p>
          <w:p w:rsidR="005E6224" w:rsidRDefault="005E6224" w:rsidP="002A5F1B">
            <w:pPr>
              <w:shd w:val="clear" w:color="auto" w:fill="FFFFFF"/>
              <w:jc w:val="both"/>
              <w:rPr>
                <w:rFonts w:eastAsiaTheme="minorHAnsi"/>
                <w:color w:val="auto"/>
                <w:lang w:eastAsia="en-US"/>
              </w:rPr>
            </w:pPr>
            <w:r>
              <w:rPr>
                <w:rFonts w:eastAsiaTheme="minorHAnsi"/>
                <w:color w:val="auto"/>
                <w:lang w:eastAsia="en-US"/>
              </w:rPr>
              <w:t>Температура окружающего воздуха: от -45 до + 45</w:t>
            </w:r>
            <w:r>
              <w:rPr>
                <w:rFonts w:eastAsiaTheme="minorHAnsi"/>
                <w:color w:val="auto"/>
                <w:vertAlign w:val="superscript"/>
                <w:lang w:eastAsia="en-US"/>
              </w:rPr>
              <w:t>0</w:t>
            </w:r>
            <w:r>
              <w:rPr>
                <w:rFonts w:eastAsiaTheme="minorHAnsi"/>
                <w:color w:val="auto"/>
                <w:lang w:eastAsia="en-US"/>
              </w:rPr>
              <w:t>С.</w:t>
            </w:r>
          </w:p>
          <w:p w:rsidR="005E6224" w:rsidRDefault="005E6224" w:rsidP="002A5F1B">
            <w:pPr>
              <w:shd w:val="clear" w:color="auto" w:fill="FFFFFF"/>
              <w:jc w:val="both"/>
              <w:rPr>
                <w:rFonts w:eastAsiaTheme="minorHAnsi"/>
                <w:color w:val="auto"/>
                <w:lang w:eastAsia="en-US"/>
              </w:rPr>
            </w:pPr>
            <w:r>
              <w:rPr>
                <w:rFonts w:eastAsiaTheme="minorHAnsi"/>
                <w:color w:val="auto"/>
                <w:lang w:eastAsia="en-US"/>
              </w:rPr>
              <w:t xml:space="preserve">Относительная влажность воздуха: не выше 80% при </w:t>
            </w:r>
            <w:r w:rsidR="00C129E2">
              <w:rPr>
                <w:rFonts w:eastAsiaTheme="minorHAnsi"/>
                <w:color w:val="auto"/>
                <w:lang w:eastAsia="en-US"/>
              </w:rPr>
              <w:t>+</w:t>
            </w:r>
            <w:r>
              <w:rPr>
                <w:rFonts w:eastAsiaTheme="minorHAnsi"/>
                <w:color w:val="auto"/>
                <w:lang w:eastAsia="en-US"/>
              </w:rPr>
              <w:t>20</w:t>
            </w:r>
            <w:r>
              <w:rPr>
                <w:rFonts w:eastAsiaTheme="minorHAnsi"/>
                <w:color w:val="auto"/>
                <w:vertAlign w:val="superscript"/>
                <w:lang w:eastAsia="en-US"/>
              </w:rPr>
              <w:t>0</w:t>
            </w:r>
            <w:r>
              <w:rPr>
                <w:rFonts w:eastAsiaTheme="minorHAnsi"/>
                <w:color w:val="auto"/>
                <w:lang w:eastAsia="en-US"/>
              </w:rPr>
              <w:t>С.</w:t>
            </w:r>
          </w:p>
          <w:p w:rsidR="005E6224" w:rsidRDefault="005E6224" w:rsidP="002A5F1B">
            <w:pPr>
              <w:shd w:val="clear" w:color="auto" w:fill="FFFFFF"/>
              <w:jc w:val="both"/>
              <w:rPr>
                <w:rFonts w:eastAsiaTheme="minorHAnsi"/>
                <w:color w:val="auto"/>
                <w:lang w:eastAsia="en-US"/>
              </w:rPr>
            </w:pPr>
            <w:r>
              <w:rPr>
                <w:rFonts w:eastAsiaTheme="minorHAnsi"/>
                <w:color w:val="auto"/>
                <w:lang w:eastAsia="en-US"/>
              </w:rPr>
              <w:t xml:space="preserve">Диапазон рабочего напряжения: до 15 </w:t>
            </w:r>
            <w:proofErr w:type="spellStart"/>
            <w:r>
              <w:rPr>
                <w:rFonts w:eastAsiaTheme="minorHAnsi"/>
                <w:color w:val="auto"/>
                <w:lang w:eastAsia="en-US"/>
              </w:rPr>
              <w:t>кВ</w:t>
            </w:r>
            <w:proofErr w:type="spellEnd"/>
            <w:r>
              <w:rPr>
                <w:rFonts w:eastAsiaTheme="minorHAnsi"/>
                <w:color w:val="auto"/>
                <w:lang w:eastAsia="en-US"/>
              </w:rPr>
              <w:t>;</w:t>
            </w:r>
          </w:p>
          <w:p w:rsidR="005E6224" w:rsidRDefault="005E6224" w:rsidP="002A5F1B">
            <w:pPr>
              <w:shd w:val="clear" w:color="auto" w:fill="FFFFFF"/>
              <w:jc w:val="both"/>
              <w:rPr>
                <w:rFonts w:eastAsiaTheme="minorHAnsi"/>
                <w:color w:val="auto"/>
                <w:lang w:eastAsia="en-US"/>
              </w:rPr>
            </w:pPr>
            <w:r>
              <w:rPr>
                <w:rFonts w:eastAsiaTheme="minorHAnsi"/>
                <w:color w:val="auto"/>
                <w:lang w:eastAsia="en-US"/>
              </w:rPr>
              <w:t>Сечение заземляющег</w:t>
            </w:r>
            <w:r w:rsidR="007A7E56">
              <w:rPr>
                <w:rFonts w:eastAsiaTheme="minorHAnsi"/>
                <w:color w:val="auto"/>
                <w:lang w:eastAsia="en-US"/>
              </w:rPr>
              <w:t>о</w:t>
            </w:r>
            <w:r>
              <w:rPr>
                <w:rFonts w:eastAsiaTheme="minorHAnsi"/>
                <w:color w:val="auto"/>
                <w:lang w:eastAsia="en-US"/>
              </w:rPr>
              <w:t xml:space="preserve"> провода: не менее 25 мм</w:t>
            </w:r>
            <w:proofErr w:type="gramStart"/>
            <w:r>
              <w:rPr>
                <w:rFonts w:eastAsiaTheme="minorHAnsi"/>
                <w:color w:val="auto"/>
                <w:lang w:eastAsia="en-US"/>
              </w:rPr>
              <w:t>2</w:t>
            </w:r>
            <w:proofErr w:type="gramEnd"/>
            <w:r>
              <w:rPr>
                <w:rFonts w:eastAsiaTheme="minorHAnsi"/>
                <w:color w:val="auto"/>
                <w:lang w:eastAsia="en-US"/>
              </w:rPr>
              <w:t>;</w:t>
            </w:r>
          </w:p>
          <w:p w:rsidR="005E6224" w:rsidRDefault="005E6224" w:rsidP="002A5F1B">
            <w:pPr>
              <w:shd w:val="clear" w:color="auto" w:fill="FFFFFF"/>
              <w:jc w:val="both"/>
              <w:rPr>
                <w:rFonts w:eastAsiaTheme="minorHAnsi"/>
                <w:color w:val="auto"/>
                <w:lang w:eastAsia="en-US"/>
              </w:rPr>
            </w:pPr>
            <w:r>
              <w:rPr>
                <w:rFonts w:eastAsiaTheme="minorHAnsi"/>
                <w:color w:val="auto"/>
                <w:lang w:eastAsia="en-US"/>
              </w:rPr>
              <w:t>Длина провода между фазными зажимами: 1,25 метра;</w:t>
            </w:r>
          </w:p>
          <w:p w:rsidR="005E6224" w:rsidRDefault="005E6224" w:rsidP="002A5F1B">
            <w:pPr>
              <w:shd w:val="clear" w:color="auto" w:fill="FFFFFF"/>
              <w:jc w:val="both"/>
              <w:rPr>
                <w:rFonts w:eastAsiaTheme="minorHAnsi"/>
                <w:color w:val="auto"/>
                <w:lang w:eastAsia="en-US"/>
              </w:rPr>
            </w:pPr>
            <w:r>
              <w:rPr>
                <w:rFonts w:eastAsiaTheme="minorHAnsi"/>
                <w:color w:val="auto"/>
                <w:lang w:eastAsia="en-US"/>
              </w:rPr>
              <w:t>Длина заземляющего спуска: 2,5 метра;</w:t>
            </w:r>
          </w:p>
          <w:p w:rsidR="005E6224" w:rsidRDefault="005E6224" w:rsidP="002A5F1B">
            <w:pPr>
              <w:shd w:val="clear" w:color="auto" w:fill="FFFFFF"/>
              <w:jc w:val="both"/>
              <w:rPr>
                <w:rFonts w:eastAsiaTheme="minorHAnsi"/>
                <w:color w:val="auto"/>
                <w:lang w:eastAsia="en-US"/>
              </w:rPr>
            </w:pPr>
            <w:r>
              <w:rPr>
                <w:rFonts w:eastAsiaTheme="minorHAnsi"/>
                <w:color w:val="auto"/>
                <w:lang w:eastAsia="en-US"/>
              </w:rPr>
              <w:t>Количество штанг: 1 штука;</w:t>
            </w:r>
          </w:p>
          <w:p w:rsidR="005E6224" w:rsidRDefault="005E6224" w:rsidP="002A5F1B">
            <w:pPr>
              <w:shd w:val="clear" w:color="auto" w:fill="FFFFFF"/>
              <w:jc w:val="both"/>
              <w:rPr>
                <w:rFonts w:eastAsiaTheme="minorHAnsi"/>
                <w:color w:val="auto"/>
                <w:lang w:eastAsia="en-US"/>
              </w:rPr>
            </w:pPr>
            <w:r>
              <w:rPr>
                <w:rFonts w:eastAsiaTheme="minorHAnsi"/>
                <w:color w:val="auto"/>
                <w:lang w:eastAsia="en-US"/>
              </w:rPr>
              <w:t>Количество фаз: 3;</w:t>
            </w:r>
          </w:p>
          <w:p w:rsidR="005E6224" w:rsidRDefault="005E6224" w:rsidP="002A5F1B">
            <w:pPr>
              <w:shd w:val="clear" w:color="auto" w:fill="FFFFFF"/>
              <w:jc w:val="both"/>
              <w:rPr>
                <w:rFonts w:eastAsiaTheme="minorHAnsi"/>
                <w:color w:val="auto"/>
                <w:lang w:eastAsia="en-US"/>
              </w:rPr>
            </w:pPr>
            <w:r>
              <w:rPr>
                <w:rFonts w:eastAsiaTheme="minorHAnsi"/>
                <w:color w:val="auto"/>
                <w:lang w:eastAsia="en-US"/>
              </w:rPr>
              <w:t>Ток термической стойкости: 4 кА/3 сек;</w:t>
            </w:r>
          </w:p>
          <w:p w:rsidR="005E6224" w:rsidRDefault="007A7E56" w:rsidP="002A5F1B">
            <w:pPr>
              <w:shd w:val="clear" w:color="auto" w:fill="FFFFFF"/>
              <w:jc w:val="both"/>
              <w:rPr>
                <w:rFonts w:eastAsiaTheme="minorHAnsi"/>
                <w:color w:val="auto"/>
                <w:lang w:eastAsia="en-US"/>
              </w:rPr>
            </w:pPr>
            <w:r>
              <w:rPr>
                <w:rFonts w:eastAsiaTheme="minorHAnsi"/>
                <w:color w:val="auto"/>
                <w:lang w:eastAsia="en-US"/>
              </w:rPr>
              <w:t>Ток динамической стойкости: 22 кА;</w:t>
            </w:r>
          </w:p>
          <w:p w:rsidR="005B61B9" w:rsidRDefault="005B61B9" w:rsidP="003C3599">
            <w:pPr>
              <w:rPr>
                <w:color w:val="auto"/>
                <w:shd w:val="clear" w:color="auto" w:fill="FFFFFF"/>
              </w:rPr>
            </w:pPr>
            <w:r w:rsidRPr="00E75CB3">
              <w:rPr>
                <w:color w:val="auto"/>
                <w:shd w:val="clear" w:color="auto" w:fill="FFFFFF"/>
              </w:rPr>
              <w:t>Наличие ограничительных колец.</w:t>
            </w:r>
          </w:p>
          <w:p w:rsidR="00761FC0" w:rsidRPr="00E75CB3" w:rsidRDefault="00761FC0" w:rsidP="003C3599">
            <w:pPr>
              <w:rPr>
                <w:color w:val="auto"/>
                <w:shd w:val="clear" w:color="auto" w:fill="FFFFFF"/>
              </w:rPr>
            </w:pPr>
            <w:r>
              <w:rPr>
                <w:color w:val="auto"/>
                <w:shd w:val="clear" w:color="auto" w:fill="FFFFFF"/>
              </w:rPr>
              <w:t xml:space="preserve">Проводник: многожильный гибкий из меди. </w:t>
            </w:r>
          </w:p>
          <w:p w:rsidR="002A5F1B" w:rsidRPr="00D43BF8" w:rsidRDefault="00684559" w:rsidP="003C3599">
            <w:pPr>
              <w:rPr>
                <w:color w:val="auto"/>
                <w:shd w:val="clear" w:color="auto" w:fill="FFFFFF"/>
              </w:rPr>
            </w:pPr>
            <w:r w:rsidRPr="00D43BF8">
              <w:rPr>
                <w:color w:val="auto"/>
                <w:shd w:val="clear" w:color="auto" w:fill="FFFFFF"/>
              </w:rPr>
              <w:lastRenderedPageBreak/>
              <w:t>Тип зажим</w:t>
            </w:r>
            <w:r w:rsidR="00B313C9" w:rsidRPr="00D43BF8">
              <w:rPr>
                <w:color w:val="auto"/>
                <w:shd w:val="clear" w:color="auto" w:fill="FFFFFF"/>
              </w:rPr>
              <w:t>ов</w:t>
            </w:r>
            <w:r w:rsidRPr="00D43BF8">
              <w:rPr>
                <w:color w:val="auto"/>
                <w:shd w:val="clear" w:color="auto" w:fill="FFFFFF"/>
              </w:rPr>
              <w:t>: струбцин</w:t>
            </w:r>
            <w:r w:rsidR="00B313C9" w:rsidRPr="00D43BF8">
              <w:rPr>
                <w:color w:val="auto"/>
                <w:shd w:val="clear" w:color="auto" w:fill="FFFFFF"/>
              </w:rPr>
              <w:t>ы</w:t>
            </w:r>
            <w:r w:rsidRPr="00D43BF8">
              <w:rPr>
                <w:color w:val="auto"/>
                <w:shd w:val="clear" w:color="auto" w:fill="FFFFFF"/>
              </w:rPr>
              <w:t>.</w:t>
            </w:r>
          </w:p>
          <w:p w:rsidR="002A5F1B" w:rsidRPr="00D43BF8" w:rsidRDefault="002A5F1B" w:rsidP="002A5F1B">
            <w:pPr>
              <w:contextualSpacing/>
              <w:jc w:val="both"/>
              <w:rPr>
                <w:bCs/>
                <w:color w:val="auto"/>
              </w:rPr>
            </w:pPr>
            <w:r w:rsidRPr="00D43BF8">
              <w:rPr>
                <w:color w:val="auto"/>
                <w:shd w:val="clear" w:color="auto" w:fill="FFFFFF"/>
              </w:rPr>
              <w:t xml:space="preserve">Переносное заземление должно быть заводского производства, </w:t>
            </w:r>
            <w:r w:rsidRPr="00D43BF8">
              <w:rPr>
                <w:color w:val="auto"/>
              </w:rPr>
              <w:t>Изделие должно быть сертифицировано Госстандартом  РК и разрешено к применению на территории Республики Казахстан.</w:t>
            </w:r>
          </w:p>
          <w:p w:rsidR="002A5F1B" w:rsidRPr="00D43BF8" w:rsidRDefault="002A5F1B" w:rsidP="002A5F1B">
            <w:pPr>
              <w:contextualSpacing/>
              <w:jc w:val="both"/>
              <w:rPr>
                <w:bCs/>
                <w:color w:val="auto"/>
              </w:rPr>
            </w:pPr>
            <w:r w:rsidRPr="00D43BF8">
              <w:rPr>
                <w:bCs/>
                <w:color w:val="auto"/>
              </w:rPr>
              <w:t xml:space="preserve">Изделие должно быть </w:t>
            </w:r>
            <w:r w:rsidRPr="00D43BF8">
              <w:rPr>
                <w:color w:val="auto"/>
              </w:rPr>
              <w:t>чётко маркировано и определяемо</w:t>
            </w:r>
            <w:r w:rsidR="00D43BF8">
              <w:rPr>
                <w:bCs/>
                <w:color w:val="auto"/>
              </w:rPr>
              <w:t xml:space="preserve">, </w:t>
            </w:r>
            <w:r w:rsidR="00D43BF8" w:rsidRPr="00F77647">
              <w:rPr>
                <w:bCs/>
              </w:rPr>
              <w:t>в соответствии с Техническим Регламентом Таможенного Союза «О безопасности средств индивидуальной защиты» (</w:t>
            </w:r>
            <w:proofErr w:type="gramStart"/>
            <w:r w:rsidR="00D43BF8" w:rsidRPr="00F77647">
              <w:rPr>
                <w:bCs/>
              </w:rPr>
              <w:t>ТР</w:t>
            </w:r>
            <w:proofErr w:type="gramEnd"/>
            <w:r w:rsidR="00D43BF8" w:rsidRPr="00F77647">
              <w:rPr>
                <w:bCs/>
              </w:rPr>
              <w:t xml:space="preserve"> ТС 019/2011).</w:t>
            </w:r>
            <w:r w:rsidR="00D43BF8">
              <w:rPr>
                <w:bCs/>
              </w:rPr>
              <w:t xml:space="preserve"> </w:t>
            </w:r>
            <w:r w:rsidRPr="00D43BF8">
              <w:rPr>
                <w:color w:val="auto"/>
              </w:rPr>
              <w:t xml:space="preserve">На каждом изделии оттиском должны быть нанесены: наименование и товарный знак предприятия-изготовителя; год и квартал изготовления; размер </w:t>
            </w:r>
            <w:proofErr w:type="gramStart"/>
            <w:r w:rsidRPr="00D43BF8">
              <w:rPr>
                <w:color w:val="auto"/>
              </w:rPr>
              <w:t>изделия</w:t>
            </w:r>
            <w:proofErr w:type="gramEnd"/>
            <w:r w:rsidRPr="00D43BF8">
              <w:rPr>
                <w:color w:val="auto"/>
              </w:rPr>
              <w:t xml:space="preserve"> и на </w:t>
            </w:r>
            <w:proofErr w:type="gramStart"/>
            <w:r w:rsidRPr="00D43BF8">
              <w:rPr>
                <w:color w:val="auto"/>
              </w:rPr>
              <w:t>какое</w:t>
            </w:r>
            <w:proofErr w:type="gramEnd"/>
            <w:r w:rsidRPr="00D43BF8">
              <w:rPr>
                <w:color w:val="auto"/>
              </w:rPr>
              <w:t xml:space="preserve"> напряжение он предусмотрен.</w:t>
            </w:r>
          </w:p>
          <w:p w:rsidR="002A5F1B" w:rsidRPr="00D43BF8" w:rsidRDefault="002A5F1B" w:rsidP="002A5F1B">
            <w:pPr>
              <w:jc w:val="both"/>
              <w:rPr>
                <w:color w:val="auto"/>
                <w:sz w:val="22"/>
                <w:szCs w:val="22"/>
              </w:rPr>
            </w:pPr>
            <w:r w:rsidRPr="00D43BF8">
              <w:rPr>
                <w:color w:val="auto"/>
                <w:sz w:val="22"/>
                <w:szCs w:val="22"/>
              </w:rPr>
              <w:t>Гарантийный срок на товар должен быть не менее срока, который дает изготовитель.</w:t>
            </w:r>
          </w:p>
          <w:p w:rsidR="00B604E6" w:rsidRPr="00D43BF8" w:rsidRDefault="00B313C9" w:rsidP="002A5F1B">
            <w:pPr>
              <w:rPr>
                <w:rFonts w:eastAsiaTheme="minorHAnsi"/>
                <w:color w:val="auto"/>
                <w:lang w:eastAsia="en-US"/>
              </w:rPr>
            </w:pPr>
            <w:r w:rsidRPr="00D43BF8">
              <w:rPr>
                <w:color w:val="auto"/>
                <w:shd w:val="clear" w:color="auto" w:fill="FFFFFF"/>
              </w:rPr>
              <w:t>Комплект поставки: заземление в комплекте, чехол</w:t>
            </w:r>
            <w:r w:rsidR="00675D77">
              <w:rPr>
                <w:color w:val="auto"/>
                <w:shd w:val="clear" w:color="auto" w:fill="FFFFFF"/>
              </w:rPr>
              <w:t xml:space="preserve"> 2 штуки</w:t>
            </w:r>
            <w:r w:rsidR="002A5F1B" w:rsidRPr="00D43BF8">
              <w:rPr>
                <w:color w:val="auto"/>
                <w:shd w:val="clear" w:color="auto" w:fill="FFFFFF"/>
              </w:rPr>
              <w:t xml:space="preserve">, </w:t>
            </w:r>
            <w:r w:rsidR="00B604E6" w:rsidRPr="00D43BF8">
              <w:rPr>
                <w:color w:val="auto"/>
              </w:rPr>
              <w:t>паспорт</w:t>
            </w:r>
            <w:r w:rsidR="00675D77">
              <w:rPr>
                <w:color w:val="auto"/>
              </w:rPr>
              <w:t xml:space="preserve">, </w:t>
            </w:r>
            <w:r w:rsidR="00B604E6" w:rsidRPr="00D43BF8">
              <w:rPr>
                <w:color w:val="auto"/>
              </w:rPr>
              <w:t xml:space="preserve"> </w:t>
            </w:r>
            <w:r w:rsidR="00675D77">
              <w:rPr>
                <w:color w:val="auto"/>
              </w:rPr>
              <w:t xml:space="preserve">техническое описание, инструкция по эксплуатации </w:t>
            </w:r>
            <w:r w:rsidR="00B604E6" w:rsidRPr="00D43BF8">
              <w:rPr>
                <w:color w:val="auto"/>
              </w:rPr>
              <w:t>и сопроводительная документация</w:t>
            </w:r>
            <w:r w:rsidR="00675D77">
              <w:rPr>
                <w:color w:val="auto"/>
              </w:rPr>
              <w:t xml:space="preserve">: </w:t>
            </w:r>
            <w:r w:rsidR="00B604E6" w:rsidRPr="00D43BF8">
              <w:rPr>
                <w:color w:val="auto"/>
              </w:rPr>
              <w:t xml:space="preserve">содержащая информацию о дате </w:t>
            </w:r>
            <w:r w:rsidR="002A5F1B" w:rsidRPr="00D43BF8">
              <w:rPr>
                <w:color w:val="auto"/>
              </w:rPr>
              <w:t xml:space="preserve">изготовления, </w:t>
            </w:r>
            <w:r w:rsidR="00B604E6" w:rsidRPr="00D43BF8">
              <w:rPr>
                <w:color w:val="auto"/>
              </w:rPr>
              <w:t xml:space="preserve"> </w:t>
            </w:r>
            <w:r w:rsidR="002A5F1B" w:rsidRPr="00D43BF8">
              <w:rPr>
                <w:color w:val="auto"/>
              </w:rPr>
              <w:t>дата испытания</w:t>
            </w:r>
            <w:r w:rsidR="00B604E6" w:rsidRPr="00D43BF8">
              <w:rPr>
                <w:color w:val="auto"/>
              </w:rPr>
              <w:t xml:space="preserve">, гарантийном сроке хранения, заводе-изготовителе. </w:t>
            </w:r>
          </w:p>
          <w:p w:rsidR="00B604E6" w:rsidRPr="00D43BF8" w:rsidRDefault="00B604E6" w:rsidP="00B604E6">
            <w:pPr>
              <w:jc w:val="both"/>
              <w:rPr>
                <w:color w:val="auto"/>
              </w:rPr>
            </w:pPr>
            <w:r w:rsidRPr="00D43BF8">
              <w:rPr>
                <w:color w:val="auto"/>
              </w:rPr>
              <w:t>Количество и адрес доставки по филиалам:</w:t>
            </w:r>
          </w:p>
          <w:p w:rsidR="00D43BF8" w:rsidRPr="00D43BF8" w:rsidRDefault="002A5F1B" w:rsidP="00C15B8E">
            <w:pPr>
              <w:rPr>
                <w:rFonts w:eastAsiaTheme="minorHAnsi"/>
                <w:color w:val="auto"/>
                <w:lang w:eastAsia="en-US"/>
              </w:rPr>
            </w:pPr>
            <w:bookmarkStart w:id="0" w:name="_GoBack"/>
            <w:r w:rsidRPr="00C15B8E">
              <w:rPr>
                <w:color w:val="auto"/>
              </w:rPr>
              <w:t>1)</w:t>
            </w:r>
            <w:r w:rsidR="00C339F6" w:rsidRPr="00C15B8E">
              <w:rPr>
                <w:color w:val="auto"/>
              </w:rPr>
              <w:t xml:space="preserve"> </w:t>
            </w:r>
            <w:bookmarkEnd w:id="0"/>
          </w:p>
        </w:tc>
      </w:tr>
    </w:tbl>
    <w:p w:rsidR="003376B6" w:rsidRPr="00071A97" w:rsidRDefault="003376B6" w:rsidP="00071A97">
      <w:pPr>
        <w:shd w:val="clear" w:color="auto" w:fill="FFFFFF"/>
        <w:rPr>
          <w:color w:val="333333"/>
        </w:rPr>
      </w:pPr>
    </w:p>
    <w:p w:rsidR="00410FDC" w:rsidRDefault="00100955" w:rsidP="006366A5">
      <w:pPr>
        <w:shd w:val="clear" w:color="auto" w:fill="FFFFFF"/>
        <w:jc w:val="both"/>
        <w:rPr>
          <w:color w:val="auto"/>
        </w:rPr>
      </w:pPr>
      <w:r>
        <w:rPr>
          <w:color w:val="auto"/>
        </w:rPr>
        <w:tab/>
      </w:r>
      <w:r w:rsidR="006366A5" w:rsidRPr="006366A5">
        <w:rPr>
          <w:color w:val="auto"/>
        </w:rPr>
        <w:t>Примечание:</w:t>
      </w:r>
    </w:p>
    <w:p w:rsidR="003376B6" w:rsidRPr="006366A5" w:rsidRDefault="00410FDC" w:rsidP="006366A5">
      <w:pPr>
        <w:shd w:val="clear" w:color="auto" w:fill="FFFFFF"/>
        <w:jc w:val="both"/>
        <w:rPr>
          <w:color w:val="auto"/>
        </w:rPr>
      </w:pPr>
      <w:r>
        <w:rPr>
          <w:color w:val="auto"/>
        </w:rPr>
        <w:tab/>
      </w:r>
      <w:r w:rsidR="003376B6"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6366A5" w:rsidRDefault="00410FDC" w:rsidP="006366A5">
      <w:pPr>
        <w:shd w:val="clear" w:color="auto" w:fill="FFFFFF"/>
        <w:jc w:val="both"/>
        <w:rPr>
          <w:color w:val="auto"/>
        </w:rPr>
      </w:pPr>
      <w:r>
        <w:rPr>
          <w:color w:val="auto"/>
        </w:rPr>
        <w:tab/>
      </w:r>
      <w:r w:rsidR="003376B6" w:rsidRPr="006366A5">
        <w:rPr>
          <w:color w:val="auto"/>
        </w:rPr>
        <w:t>2. Установление требований технической спецификации в иных документах не допускается.</w:t>
      </w:r>
    </w:p>
    <w:p w:rsidR="003376B6" w:rsidRPr="006366A5" w:rsidRDefault="00410FDC" w:rsidP="006366A5">
      <w:pPr>
        <w:shd w:val="clear" w:color="auto" w:fill="FFFFFF"/>
        <w:jc w:val="both"/>
        <w:rPr>
          <w:rFonts w:eastAsiaTheme="minorHAnsi"/>
          <w:color w:val="auto"/>
          <w:lang w:eastAsia="en-US"/>
        </w:rPr>
      </w:pPr>
      <w:r>
        <w:rPr>
          <w:color w:val="auto"/>
        </w:rPr>
        <w:tab/>
      </w:r>
      <w:r w:rsidR="003376B6" w:rsidRPr="006366A5">
        <w:rPr>
          <w:color w:val="auto"/>
        </w:rPr>
        <w:t>3. Техническая спецификация</w:t>
      </w:r>
      <w:r w:rsidR="003376B6"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0A2C96" w:rsidRDefault="000A2C96" w:rsidP="000A2C96">
      <w:pPr>
        <w:jc w:val="both"/>
        <w:rPr>
          <w:b/>
          <w:bCs/>
          <w:highlight w:val="yellow"/>
        </w:rPr>
      </w:pPr>
    </w:p>
    <w:p w:rsidR="000A2C96" w:rsidRDefault="000A2C96" w:rsidP="000A2C96">
      <w:pPr>
        <w:jc w:val="both"/>
        <w:rPr>
          <w:b/>
          <w:bCs/>
          <w:highlight w:val="yellow"/>
        </w:rPr>
      </w:pPr>
    </w:p>
    <w:p w:rsidR="000A2C96" w:rsidRPr="000A2C96" w:rsidRDefault="000A2C96" w:rsidP="000A2C96">
      <w:pPr>
        <w:jc w:val="both"/>
        <w:rPr>
          <w:b/>
          <w:bCs/>
        </w:rPr>
      </w:pPr>
    </w:p>
    <w:p w:rsidR="000A2C96" w:rsidRPr="000A2C96" w:rsidRDefault="000A2C96" w:rsidP="000A2C96">
      <w:pPr>
        <w:jc w:val="both"/>
        <w:rPr>
          <w:b/>
          <w:color w:val="FF0000"/>
          <w:lang w:val="kk-KZ"/>
        </w:rPr>
      </w:pPr>
      <w:r w:rsidRPr="000A2C96">
        <w:rPr>
          <w:b/>
          <w:bCs/>
        </w:rPr>
        <w:tab/>
      </w:r>
      <w:proofErr w:type="spellStart"/>
      <w:r w:rsidRPr="000A2C96">
        <w:rPr>
          <w:b/>
          <w:bCs/>
        </w:rPr>
        <w:t>И.о</w:t>
      </w:r>
      <w:proofErr w:type="spellEnd"/>
      <w:r w:rsidRPr="000A2C96">
        <w:rPr>
          <w:b/>
          <w:bCs/>
        </w:rPr>
        <w:t xml:space="preserve">. Председателя Правления                                                  Р. </w:t>
      </w:r>
      <w:proofErr w:type="spellStart"/>
      <w:r w:rsidRPr="000A2C96">
        <w:rPr>
          <w:b/>
          <w:bCs/>
        </w:rPr>
        <w:t>Нұрдә</w:t>
      </w:r>
      <w:proofErr w:type="gramStart"/>
      <w:r w:rsidRPr="000A2C96">
        <w:rPr>
          <w:b/>
          <w:bCs/>
        </w:rPr>
        <w:t>улет</w:t>
      </w:r>
      <w:proofErr w:type="spellEnd"/>
      <w:proofErr w:type="gramEnd"/>
    </w:p>
    <w:p w:rsidR="000A2C96" w:rsidRPr="000A2C96" w:rsidRDefault="000A2C96" w:rsidP="000A2C96">
      <w:pPr>
        <w:jc w:val="both"/>
        <w:rPr>
          <w:b/>
          <w:color w:val="FF0000"/>
          <w:lang w:val="kk-KZ"/>
        </w:rPr>
      </w:pPr>
    </w:p>
    <w:p w:rsidR="000A2C96" w:rsidRPr="000A2C96" w:rsidRDefault="000A2C96" w:rsidP="000A2C96">
      <w:pPr>
        <w:rPr>
          <w:b/>
          <w:lang w:val="kk-KZ"/>
        </w:rPr>
      </w:pPr>
      <w:r w:rsidRPr="000A2C96">
        <w:rPr>
          <w:b/>
          <w:lang w:val="kk-KZ"/>
        </w:rPr>
        <w:tab/>
        <w:t xml:space="preserve">Начальник отдела охраны труда и    </w:t>
      </w:r>
    </w:p>
    <w:p w:rsidR="000A2C96" w:rsidRPr="00391846" w:rsidRDefault="000A2C96" w:rsidP="000A2C96">
      <w:pPr>
        <w:rPr>
          <w:b/>
          <w:lang w:val="kk-KZ"/>
        </w:rPr>
      </w:pPr>
      <w:r w:rsidRPr="000A2C96">
        <w:rPr>
          <w:b/>
          <w:lang w:val="kk-KZ"/>
        </w:rPr>
        <w:tab/>
        <w:t xml:space="preserve">техники безопасности                                                                </w:t>
      </w:r>
      <w:r w:rsidRPr="000A2C96">
        <w:rPr>
          <w:b/>
        </w:rPr>
        <w:t xml:space="preserve"> </w:t>
      </w:r>
      <w:r w:rsidRPr="000A2C96">
        <w:rPr>
          <w:b/>
          <w:lang w:val="kk-KZ"/>
        </w:rPr>
        <w:t>О. Русинова</w:t>
      </w:r>
      <w:r w:rsidRPr="00391846">
        <w:rPr>
          <w:b/>
          <w:lang w:val="kk-KZ"/>
        </w:rPr>
        <w:t xml:space="preserve"> </w:t>
      </w:r>
    </w:p>
    <w:p w:rsidR="000A2C96" w:rsidRPr="006B0D0E" w:rsidRDefault="000A2C96" w:rsidP="000A2C96">
      <w:pPr>
        <w:rPr>
          <w:lang w:val="kk-KZ"/>
        </w:rPr>
      </w:pPr>
    </w:p>
    <w:p w:rsidR="003376B6" w:rsidRPr="006366A5" w:rsidRDefault="003376B6" w:rsidP="000A2C96">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Condense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B7273"/>
    <w:multiLevelType w:val="hybridMultilevel"/>
    <w:tmpl w:val="27A0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AE3DBE"/>
    <w:multiLevelType w:val="hybridMultilevel"/>
    <w:tmpl w:val="38D4873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E658FE"/>
    <w:multiLevelType w:val="multilevel"/>
    <w:tmpl w:val="BCC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8">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7"/>
  </w:num>
  <w:num w:numId="4">
    <w:abstractNumId w:val="3"/>
  </w:num>
  <w:num w:numId="5">
    <w:abstractNumId w:val="2"/>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328C3"/>
    <w:rsid w:val="00071A97"/>
    <w:rsid w:val="000A2C96"/>
    <w:rsid w:val="000B2D0A"/>
    <w:rsid w:val="000D07B5"/>
    <w:rsid w:val="000F2822"/>
    <w:rsid w:val="000F3B9F"/>
    <w:rsid w:val="00100955"/>
    <w:rsid w:val="00105996"/>
    <w:rsid w:val="001265F4"/>
    <w:rsid w:val="001419FF"/>
    <w:rsid w:val="001443C3"/>
    <w:rsid w:val="0016418F"/>
    <w:rsid w:val="0018025B"/>
    <w:rsid w:val="00196135"/>
    <w:rsid w:val="001A678B"/>
    <w:rsid w:val="001B6E74"/>
    <w:rsid w:val="001E18E5"/>
    <w:rsid w:val="0023095D"/>
    <w:rsid w:val="00242F3F"/>
    <w:rsid w:val="00263AE7"/>
    <w:rsid w:val="002745C9"/>
    <w:rsid w:val="002846EC"/>
    <w:rsid w:val="00292BB0"/>
    <w:rsid w:val="002A5F1B"/>
    <w:rsid w:val="002A67A5"/>
    <w:rsid w:val="002A7C50"/>
    <w:rsid w:val="002B4E2F"/>
    <w:rsid w:val="002C0F57"/>
    <w:rsid w:val="002E26FD"/>
    <w:rsid w:val="002F387B"/>
    <w:rsid w:val="00301062"/>
    <w:rsid w:val="00306492"/>
    <w:rsid w:val="00325038"/>
    <w:rsid w:val="003376B6"/>
    <w:rsid w:val="00341A0C"/>
    <w:rsid w:val="00377377"/>
    <w:rsid w:val="00377A3F"/>
    <w:rsid w:val="00394EE8"/>
    <w:rsid w:val="003A005A"/>
    <w:rsid w:val="003A657A"/>
    <w:rsid w:val="003B4CE3"/>
    <w:rsid w:val="003C3599"/>
    <w:rsid w:val="003C7DFE"/>
    <w:rsid w:val="003E7C13"/>
    <w:rsid w:val="00410734"/>
    <w:rsid w:val="00410FDC"/>
    <w:rsid w:val="004219C7"/>
    <w:rsid w:val="00462D1A"/>
    <w:rsid w:val="00462F27"/>
    <w:rsid w:val="004A2CE8"/>
    <w:rsid w:val="004D2F0E"/>
    <w:rsid w:val="004E0C6B"/>
    <w:rsid w:val="00502E3A"/>
    <w:rsid w:val="00526B05"/>
    <w:rsid w:val="00542F6E"/>
    <w:rsid w:val="005723BA"/>
    <w:rsid w:val="005A24EA"/>
    <w:rsid w:val="005A501C"/>
    <w:rsid w:val="005B3852"/>
    <w:rsid w:val="005B61B9"/>
    <w:rsid w:val="005E6224"/>
    <w:rsid w:val="005E6BFE"/>
    <w:rsid w:val="005F002A"/>
    <w:rsid w:val="005F7BBC"/>
    <w:rsid w:val="006048CC"/>
    <w:rsid w:val="0063632D"/>
    <w:rsid w:val="006366A5"/>
    <w:rsid w:val="0065074E"/>
    <w:rsid w:val="00666488"/>
    <w:rsid w:val="00675D77"/>
    <w:rsid w:val="00684559"/>
    <w:rsid w:val="006D184B"/>
    <w:rsid w:val="006E0C54"/>
    <w:rsid w:val="006E5605"/>
    <w:rsid w:val="00700FBF"/>
    <w:rsid w:val="0070366E"/>
    <w:rsid w:val="00706230"/>
    <w:rsid w:val="00710C6F"/>
    <w:rsid w:val="007153BD"/>
    <w:rsid w:val="00730FD0"/>
    <w:rsid w:val="0073518D"/>
    <w:rsid w:val="00741E4D"/>
    <w:rsid w:val="00761FC0"/>
    <w:rsid w:val="007A7E56"/>
    <w:rsid w:val="00822B8E"/>
    <w:rsid w:val="00834A19"/>
    <w:rsid w:val="00844DD3"/>
    <w:rsid w:val="008708E8"/>
    <w:rsid w:val="0088286D"/>
    <w:rsid w:val="00887282"/>
    <w:rsid w:val="00893435"/>
    <w:rsid w:val="008A078E"/>
    <w:rsid w:val="008C3466"/>
    <w:rsid w:val="00930E83"/>
    <w:rsid w:val="009337E0"/>
    <w:rsid w:val="009479BE"/>
    <w:rsid w:val="00971507"/>
    <w:rsid w:val="00973B06"/>
    <w:rsid w:val="009E4724"/>
    <w:rsid w:val="00A643A4"/>
    <w:rsid w:val="00A6578F"/>
    <w:rsid w:val="00A8219B"/>
    <w:rsid w:val="00A85490"/>
    <w:rsid w:val="00AA4D5A"/>
    <w:rsid w:val="00AB40A7"/>
    <w:rsid w:val="00B06076"/>
    <w:rsid w:val="00B313C9"/>
    <w:rsid w:val="00B604E6"/>
    <w:rsid w:val="00B62D7E"/>
    <w:rsid w:val="00BB42BA"/>
    <w:rsid w:val="00BC3C2D"/>
    <w:rsid w:val="00BD0298"/>
    <w:rsid w:val="00BE7308"/>
    <w:rsid w:val="00C129E2"/>
    <w:rsid w:val="00C12D10"/>
    <w:rsid w:val="00C15B8E"/>
    <w:rsid w:val="00C339F6"/>
    <w:rsid w:val="00C74F23"/>
    <w:rsid w:val="00C77FE2"/>
    <w:rsid w:val="00CB5966"/>
    <w:rsid w:val="00CF3A4D"/>
    <w:rsid w:val="00CF6A35"/>
    <w:rsid w:val="00D202F7"/>
    <w:rsid w:val="00D43004"/>
    <w:rsid w:val="00D43BF8"/>
    <w:rsid w:val="00D5379C"/>
    <w:rsid w:val="00D53B77"/>
    <w:rsid w:val="00DA1E8D"/>
    <w:rsid w:val="00DE3B1F"/>
    <w:rsid w:val="00DF4187"/>
    <w:rsid w:val="00E75CB3"/>
    <w:rsid w:val="00E8048C"/>
    <w:rsid w:val="00EA662E"/>
    <w:rsid w:val="00EC1349"/>
    <w:rsid w:val="00ED0436"/>
    <w:rsid w:val="00ED4EC9"/>
    <w:rsid w:val="00EE2CF7"/>
    <w:rsid w:val="00F21C48"/>
    <w:rsid w:val="00F24BD9"/>
    <w:rsid w:val="00F7290C"/>
    <w:rsid w:val="00F95555"/>
    <w:rsid w:val="00FB25DF"/>
    <w:rsid w:val="00FD66E1"/>
    <w:rsid w:val="00FE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3A005A"/>
    <w:pPr>
      <w:spacing w:before="100" w:beforeAutospacing="1" w:after="100" w:afterAutospacing="1"/>
      <w:outlineLvl w:val="0"/>
    </w:pPr>
    <w:rPr>
      <w:b/>
      <w:bCs/>
      <w:color w:val="auto"/>
      <w:kern w:val="36"/>
      <w:sz w:val="48"/>
      <w:szCs w:val="48"/>
    </w:rPr>
  </w:style>
  <w:style w:type="paragraph" w:styleId="2">
    <w:name w:val="heading 2"/>
    <w:basedOn w:val="a"/>
    <w:next w:val="a"/>
    <w:link w:val="20"/>
    <w:uiPriority w:val="9"/>
    <w:semiHidden/>
    <w:unhideWhenUsed/>
    <w:qFormat/>
    <w:rsid w:val="003A00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A00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 w:type="character" w:customStyle="1" w:styleId="10">
    <w:name w:val="Заголовок 1 Знак"/>
    <w:basedOn w:val="a0"/>
    <w:link w:val="1"/>
    <w:uiPriority w:val="9"/>
    <w:rsid w:val="003A005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A005A"/>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uiPriority w:val="9"/>
    <w:semiHidden/>
    <w:rsid w:val="003A005A"/>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3A005A"/>
    <w:pPr>
      <w:spacing w:before="100" w:beforeAutospacing="1" w:after="100" w:afterAutospacing="1"/>
      <w:outlineLvl w:val="0"/>
    </w:pPr>
    <w:rPr>
      <w:b/>
      <w:bCs/>
      <w:color w:val="auto"/>
      <w:kern w:val="36"/>
      <w:sz w:val="48"/>
      <w:szCs w:val="48"/>
    </w:rPr>
  </w:style>
  <w:style w:type="paragraph" w:styleId="2">
    <w:name w:val="heading 2"/>
    <w:basedOn w:val="a"/>
    <w:next w:val="a"/>
    <w:link w:val="20"/>
    <w:uiPriority w:val="9"/>
    <w:semiHidden/>
    <w:unhideWhenUsed/>
    <w:qFormat/>
    <w:rsid w:val="003A00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A00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 w:type="character" w:customStyle="1" w:styleId="10">
    <w:name w:val="Заголовок 1 Знак"/>
    <w:basedOn w:val="a0"/>
    <w:link w:val="1"/>
    <w:uiPriority w:val="9"/>
    <w:rsid w:val="003A005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A005A"/>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uiPriority w:val="9"/>
    <w:semiHidden/>
    <w:rsid w:val="003A005A"/>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7341">
      <w:bodyDiv w:val="1"/>
      <w:marLeft w:val="0"/>
      <w:marRight w:val="0"/>
      <w:marTop w:val="0"/>
      <w:marBottom w:val="0"/>
      <w:divBdr>
        <w:top w:val="none" w:sz="0" w:space="0" w:color="auto"/>
        <w:left w:val="none" w:sz="0" w:space="0" w:color="auto"/>
        <w:bottom w:val="none" w:sz="0" w:space="0" w:color="auto"/>
        <w:right w:val="none" w:sz="0" w:space="0" w:color="auto"/>
      </w:divBdr>
      <w:divsChild>
        <w:div w:id="83038961">
          <w:marLeft w:val="0"/>
          <w:marRight w:val="0"/>
          <w:marTop w:val="0"/>
          <w:marBottom w:val="0"/>
          <w:divBdr>
            <w:top w:val="none" w:sz="0" w:space="0" w:color="auto"/>
            <w:left w:val="none" w:sz="0" w:space="0" w:color="auto"/>
            <w:bottom w:val="none" w:sz="0" w:space="0" w:color="auto"/>
            <w:right w:val="none" w:sz="0" w:space="0" w:color="auto"/>
          </w:divBdr>
          <w:divsChild>
            <w:div w:id="634332466">
              <w:marLeft w:val="0"/>
              <w:marRight w:val="0"/>
              <w:marTop w:val="0"/>
              <w:marBottom w:val="0"/>
              <w:divBdr>
                <w:top w:val="none" w:sz="0" w:space="0" w:color="auto"/>
                <w:left w:val="none" w:sz="0" w:space="0" w:color="auto"/>
                <w:bottom w:val="none" w:sz="0" w:space="0" w:color="auto"/>
                <w:right w:val="none" w:sz="0" w:space="0" w:color="auto"/>
              </w:divBdr>
              <w:divsChild>
                <w:div w:id="1608079234">
                  <w:marLeft w:val="0"/>
                  <w:marRight w:val="0"/>
                  <w:marTop w:val="0"/>
                  <w:marBottom w:val="0"/>
                  <w:divBdr>
                    <w:top w:val="none" w:sz="0" w:space="0" w:color="auto"/>
                    <w:left w:val="none" w:sz="0" w:space="0" w:color="auto"/>
                    <w:bottom w:val="none" w:sz="0" w:space="0" w:color="auto"/>
                    <w:right w:val="none" w:sz="0" w:space="0" w:color="auto"/>
                  </w:divBdr>
                  <w:divsChild>
                    <w:div w:id="998389119">
                      <w:marLeft w:val="-240"/>
                      <w:marRight w:val="-240"/>
                      <w:marTop w:val="0"/>
                      <w:marBottom w:val="0"/>
                      <w:divBdr>
                        <w:top w:val="none" w:sz="0" w:space="0" w:color="auto"/>
                        <w:left w:val="none" w:sz="0" w:space="0" w:color="auto"/>
                        <w:bottom w:val="none" w:sz="0" w:space="0" w:color="auto"/>
                        <w:right w:val="none" w:sz="0" w:space="0" w:color="auto"/>
                      </w:divBdr>
                      <w:divsChild>
                        <w:div w:id="292443827">
                          <w:marLeft w:val="0"/>
                          <w:marRight w:val="0"/>
                          <w:marTop w:val="0"/>
                          <w:marBottom w:val="0"/>
                          <w:divBdr>
                            <w:top w:val="none" w:sz="0" w:space="0" w:color="auto"/>
                            <w:left w:val="none" w:sz="0" w:space="0" w:color="auto"/>
                            <w:bottom w:val="none" w:sz="0" w:space="0" w:color="auto"/>
                            <w:right w:val="none" w:sz="0" w:space="0" w:color="auto"/>
                          </w:divBdr>
                          <w:divsChild>
                            <w:div w:id="558710272">
                              <w:marLeft w:val="0"/>
                              <w:marRight w:val="465"/>
                              <w:marTop w:val="105"/>
                              <w:marBottom w:val="600"/>
                              <w:divBdr>
                                <w:top w:val="none" w:sz="0" w:space="0" w:color="auto"/>
                                <w:left w:val="none" w:sz="0" w:space="0" w:color="auto"/>
                                <w:bottom w:val="none" w:sz="0" w:space="0" w:color="auto"/>
                                <w:right w:val="none" w:sz="0" w:space="0" w:color="auto"/>
                              </w:divBdr>
                              <w:divsChild>
                                <w:div w:id="12018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83424">
          <w:marLeft w:val="0"/>
          <w:marRight w:val="0"/>
          <w:marTop w:val="0"/>
          <w:marBottom w:val="0"/>
          <w:divBdr>
            <w:top w:val="none" w:sz="0" w:space="0" w:color="auto"/>
            <w:left w:val="none" w:sz="0" w:space="0" w:color="auto"/>
            <w:bottom w:val="none" w:sz="0" w:space="0" w:color="auto"/>
            <w:right w:val="none" w:sz="0" w:space="0" w:color="auto"/>
          </w:divBdr>
          <w:divsChild>
            <w:div w:id="194004918">
              <w:marLeft w:val="0"/>
              <w:marRight w:val="0"/>
              <w:marTop w:val="0"/>
              <w:marBottom w:val="0"/>
              <w:divBdr>
                <w:top w:val="none" w:sz="0" w:space="0" w:color="auto"/>
                <w:left w:val="none" w:sz="0" w:space="0" w:color="auto"/>
                <w:bottom w:val="none" w:sz="0" w:space="0" w:color="auto"/>
                <w:right w:val="none" w:sz="0" w:space="0" w:color="auto"/>
              </w:divBdr>
              <w:divsChild>
                <w:div w:id="6921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8512">
      <w:bodyDiv w:val="1"/>
      <w:marLeft w:val="0"/>
      <w:marRight w:val="0"/>
      <w:marTop w:val="0"/>
      <w:marBottom w:val="0"/>
      <w:divBdr>
        <w:top w:val="none" w:sz="0" w:space="0" w:color="auto"/>
        <w:left w:val="none" w:sz="0" w:space="0" w:color="auto"/>
        <w:bottom w:val="none" w:sz="0" w:space="0" w:color="auto"/>
        <w:right w:val="none" w:sz="0" w:space="0" w:color="auto"/>
      </w:divBdr>
      <w:divsChild>
        <w:div w:id="1920358533">
          <w:marLeft w:val="0"/>
          <w:marRight w:val="0"/>
          <w:marTop w:val="0"/>
          <w:marBottom w:val="0"/>
          <w:divBdr>
            <w:top w:val="none" w:sz="0" w:space="0" w:color="auto"/>
            <w:left w:val="none" w:sz="0" w:space="0" w:color="auto"/>
            <w:bottom w:val="none" w:sz="0" w:space="0" w:color="auto"/>
            <w:right w:val="none" w:sz="0" w:space="0" w:color="auto"/>
          </w:divBdr>
          <w:divsChild>
            <w:div w:id="530647907">
              <w:marLeft w:val="0"/>
              <w:marRight w:val="0"/>
              <w:marTop w:val="0"/>
              <w:marBottom w:val="0"/>
              <w:divBdr>
                <w:top w:val="none" w:sz="0" w:space="0" w:color="auto"/>
                <w:left w:val="none" w:sz="0" w:space="0" w:color="auto"/>
                <w:bottom w:val="none" w:sz="0" w:space="0" w:color="auto"/>
                <w:right w:val="none" w:sz="0" w:space="0" w:color="auto"/>
              </w:divBdr>
              <w:divsChild>
                <w:div w:id="1064646988">
                  <w:marLeft w:val="0"/>
                  <w:marRight w:val="0"/>
                  <w:marTop w:val="0"/>
                  <w:marBottom w:val="0"/>
                  <w:divBdr>
                    <w:top w:val="none" w:sz="0" w:space="0" w:color="auto"/>
                    <w:left w:val="none" w:sz="0" w:space="0" w:color="auto"/>
                    <w:bottom w:val="none" w:sz="0" w:space="0" w:color="auto"/>
                    <w:right w:val="none" w:sz="0" w:space="0" w:color="auto"/>
                  </w:divBdr>
                  <w:divsChild>
                    <w:div w:id="1201894893">
                      <w:marLeft w:val="-240"/>
                      <w:marRight w:val="-240"/>
                      <w:marTop w:val="0"/>
                      <w:marBottom w:val="0"/>
                      <w:divBdr>
                        <w:top w:val="none" w:sz="0" w:space="0" w:color="auto"/>
                        <w:left w:val="none" w:sz="0" w:space="0" w:color="auto"/>
                        <w:bottom w:val="none" w:sz="0" w:space="0" w:color="auto"/>
                        <w:right w:val="none" w:sz="0" w:space="0" w:color="auto"/>
                      </w:divBdr>
                      <w:divsChild>
                        <w:div w:id="472988244">
                          <w:marLeft w:val="0"/>
                          <w:marRight w:val="0"/>
                          <w:marTop w:val="0"/>
                          <w:marBottom w:val="0"/>
                          <w:divBdr>
                            <w:top w:val="none" w:sz="0" w:space="0" w:color="auto"/>
                            <w:left w:val="none" w:sz="0" w:space="0" w:color="auto"/>
                            <w:bottom w:val="none" w:sz="0" w:space="0" w:color="auto"/>
                            <w:right w:val="none" w:sz="0" w:space="0" w:color="auto"/>
                          </w:divBdr>
                          <w:divsChild>
                            <w:div w:id="1875579789">
                              <w:marLeft w:val="0"/>
                              <w:marRight w:val="465"/>
                              <w:marTop w:val="105"/>
                              <w:marBottom w:val="600"/>
                              <w:divBdr>
                                <w:top w:val="none" w:sz="0" w:space="0" w:color="auto"/>
                                <w:left w:val="none" w:sz="0" w:space="0" w:color="auto"/>
                                <w:bottom w:val="none" w:sz="0" w:space="0" w:color="auto"/>
                                <w:right w:val="none" w:sz="0" w:space="0" w:color="auto"/>
                              </w:divBdr>
                              <w:divsChild>
                                <w:div w:id="18214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1594">
          <w:marLeft w:val="0"/>
          <w:marRight w:val="0"/>
          <w:marTop w:val="0"/>
          <w:marBottom w:val="0"/>
          <w:divBdr>
            <w:top w:val="none" w:sz="0" w:space="0" w:color="auto"/>
            <w:left w:val="none" w:sz="0" w:space="0" w:color="auto"/>
            <w:bottom w:val="none" w:sz="0" w:space="0" w:color="auto"/>
            <w:right w:val="none" w:sz="0" w:space="0" w:color="auto"/>
          </w:divBdr>
          <w:divsChild>
            <w:div w:id="1160659563">
              <w:marLeft w:val="0"/>
              <w:marRight w:val="0"/>
              <w:marTop w:val="0"/>
              <w:marBottom w:val="0"/>
              <w:divBdr>
                <w:top w:val="none" w:sz="0" w:space="0" w:color="auto"/>
                <w:left w:val="none" w:sz="0" w:space="0" w:color="auto"/>
                <w:bottom w:val="none" w:sz="0" w:space="0" w:color="auto"/>
                <w:right w:val="none" w:sz="0" w:space="0" w:color="auto"/>
              </w:divBdr>
              <w:divsChild>
                <w:div w:id="71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1270">
      <w:bodyDiv w:val="1"/>
      <w:marLeft w:val="0"/>
      <w:marRight w:val="0"/>
      <w:marTop w:val="0"/>
      <w:marBottom w:val="0"/>
      <w:divBdr>
        <w:top w:val="none" w:sz="0" w:space="0" w:color="auto"/>
        <w:left w:val="none" w:sz="0" w:space="0" w:color="auto"/>
        <w:bottom w:val="none" w:sz="0" w:space="0" w:color="auto"/>
        <w:right w:val="none" w:sz="0" w:space="0" w:color="auto"/>
      </w:divBdr>
    </w:div>
    <w:div w:id="795835163">
      <w:bodyDiv w:val="1"/>
      <w:marLeft w:val="0"/>
      <w:marRight w:val="0"/>
      <w:marTop w:val="0"/>
      <w:marBottom w:val="0"/>
      <w:divBdr>
        <w:top w:val="none" w:sz="0" w:space="0" w:color="auto"/>
        <w:left w:val="none" w:sz="0" w:space="0" w:color="auto"/>
        <w:bottom w:val="none" w:sz="0" w:space="0" w:color="auto"/>
        <w:right w:val="none" w:sz="0" w:space="0" w:color="auto"/>
      </w:divBdr>
    </w:div>
    <w:div w:id="1080953246">
      <w:bodyDiv w:val="1"/>
      <w:marLeft w:val="0"/>
      <w:marRight w:val="0"/>
      <w:marTop w:val="0"/>
      <w:marBottom w:val="0"/>
      <w:divBdr>
        <w:top w:val="none" w:sz="0" w:space="0" w:color="auto"/>
        <w:left w:val="none" w:sz="0" w:space="0" w:color="auto"/>
        <w:bottom w:val="none" w:sz="0" w:space="0" w:color="auto"/>
        <w:right w:val="none" w:sz="0" w:space="0" w:color="auto"/>
      </w:divBdr>
    </w:div>
    <w:div w:id="1325628868">
      <w:bodyDiv w:val="1"/>
      <w:marLeft w:val="0"/>
      <w:marRight w:val="0"/>
      <w:marTop w:val="0"/>
      <w:marBottom w:val="0"/>
      <w:divBdr>
        <w:top w:val="none" w:sz="0" w:space="0" w:color="auto"/>
        <w:left w:val="none" w:sz="0" w:space="0" w:color="auto"/>
        <w:bottom w:val="none" w:sz="0" w:space="0" w:color="auto"/>
        <w:right w:val="none" w:sz="0" w:space="0" w:color="auto"/>
      </w:divBdr>
    </w:div>
    <w:div w:id="1434781728">
      <w:bodyDiv w:val="1"/>
      <w:marLeft w:val="0"/>
      <w:marRight w:val="0"/>
      <w:marTop w:val="0"/>
      <w:marBottom w:val="0"/>
      <w:divBdr>
        <w:top w:val="none" w:sz="0" w:space="0" w:color="auto"/>
        <w:left w:val="none" w:sz="0" w:space="0" w:color="auto"/>
        <w:bottom w:val="none" w:sz="0" w:space="0" w:color="auto"/>
        <w:right w:val="none" w:sz="0" w:space="0" w:color="auto"/>
      </w:divBdr>
      <w:divsChild>
        <w:div w:id="1726878694">
          <w:marLeft w:val="0"/>
          <w:marRight w:val="0"/>
          <w:marTop w:val="0"/>
          <w:marBottom w:val="0"/>
          <w:divBdr>
            <w:top w:val="none" w:sz="0" w:space="0" w:color="auto"/>
            <w:left w:val="none" w:sz="0" w:space="0" w:color="auto"/>
            <w:bottom w:val="none" w:sz="0" w:space="0" w:color="auto"/>
            <w:right w:val="none" w:sz="0" w:space="0" w:color="auto"/>
          </w:divBdr>
          <w:divsChild>
            <w:div w:id="159734369">
              <w:marLeft w:val="0"/>
              <w:marRight w:val="0"/>
              <w:marTop w:val="0"/>
              <w:marBottom w:val="0"/>
              <w:divBdr>
                <w:top w:val="none" w:sz="0" w:space="0" w:color="auto"/>
                <w:left w:val="none" w:sz="0" w:space="0" w:color="auto"/>
                <w:bottom w:val="none" w:sz="0" w:space="0" w:color="auto"/>
                <w:right w:val="none" w:sz="0" w:space="0" w:color="auto"/>
              </w:divBdr>
              <w:divsChild>
                <w:div w:id="1063020812">
                  <w:marLeft w:val="0"/>
                  <w:marRight w:val="0"/>
                  <w:marTop w:val="0"/>
                  <w:marBottom w:val="0"/>
                  <w:divBdr>
                    <w:top w:val="none" w:sz="0" w:space="0" w:color="auto"/>
                    <w:left w:val="none" w:sz="0" w:space="0" w:color="auto"/>
                    <w:bottom w:val="none" w:sz="0" w:space="0" w:color="auto"/>
                    <w:right w:val="none" w:sz="0" w:space="0" w:color="auto"/>
                  </w:divBdr>
                  <w:divsChild>
                    <w:div w:id="19085981">
                      <w:marLeft w:val="-240"/>
                      <w:marRight w:val="-240"/>
                      <w:marTop w:val="0"/>
                      <w:marBottom w:val="0"/>
                      <w:divBdr>
                        <w:top w:val="none" w:sz="0" w:space="0" w:color="auto"/>
                        <w:left w:val="none" w:sz="0" w:space="0" w:color="auto"/>
                        <w:bottom w:val="none" w:sz="0" w:space="0" w:color="auto"/>
                        <w:right w:val="none" w:sz="0" w:space="0" w:color="auto"/>
                      </w:divBdr>
                      <w:divsChild>
                        <w:div w:id="688874826">
                          <w:marLeft w:val="0"/>
                          <w:marRight w:val="0"/>
                          <w:marTop w:val="0"/>
                          <w:marBottom w:val="0"/>
                          <w:divBdr>
                            <w:top w:val="none" w:sz="0" w:space="0" w:color="auto"/>
                            <w:left w:val="none" w:sz="0" w:space="0" w:color="auto"/>
                            <w:bottom w:val="none" w:sz="0" w:space="0" w:color="auto"/>
                            <w:right w:val="none" w:sz="0" w:space="0" w:color="auto"/>
                          </w:divBdr>
                          <w:divsChild>
                            <w:div w:id="1359695018">
                              <w:marLeft w:val="0"/>
                              <w:marRight w:val="465"/>
                              <w:marTop w:val="105"/>
                              <w:marBottom w:val="600"/>
                              <w:divBdr>
                                <w:top w:val="none" w:sz="0" w:space="0" w:color="auto"/>
                                <w:left w:val="none" w:sz="0" w:space="0" w:color="auto"/>
                                <w:bottom w:val="none" w:sz="0" w:space="0" w:color="auto"/>
                                <w:right w:val="none" w:sz="0" w:space="0" w:color="auto"/>
                              </w:divBdr>
                              <w:divsChild>
                                <w:div w:id="16268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775718">
          <w:marLeft w:val="0"/>
          <w:marRight w:val="0"/>
          <w:marTop w:val="0"/>
          <w:marBottom w:val="0"/>
          <w:divBdr>
            <w:top w:val="none" w:sz="0" w:space="0" w:color="auto"/>
            <w:left w:val="none" w:sz="0" w:space="0" w:color="auto"/>
            <w:bottom w:val="none" w:sz="0" w:space="0" w:color="auto"/>
            <w:right w:val="none" w:sz="0" w:space="0" w:color="auto"/>
          </w:divBdr>
          <w:divsChild>
            <w:div w:id="813134550">
              <w:marLeft w:val="0"/>
              <w:marRight w:val="0"/>
              <w:marTop w:val="0"/>
              <w:marBottom w:val="0"/>
              <w:divBdr>
                <w:top w:val="none" w:sz="0" w:space="0" w:color="auto"/>
                <w:left w:val="none" w:sz="0" w:space="0" w:color="auto"/>
                <w:bottom w:val="none" w:sz="0" w:space="0" w:color="auto"/>
                <w:right w:val="none" w:sz="0" w:space="0" w:color="auto"/>
              </w:divBdr>
              <w:divsChild>
                <w:div w:id="10991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54977">
      <w:bodyDiv w:val="1"/>
      <w:marLeft w:val="0"/>
      <w:marRight w:val="0"/>
      <w:marTop w:val="0"/>
      <w:marBottom w:val="0"/>
      <w:divBdr>
        <w:top w:val="none" w:sz="0" w:space="0" w:color="auto"/>
        <w:left w:val="none" w:sz="0" w:space="0" w:color="auto"/>
        <w:bottom w:val="none" w:sz="0" w:space="0" w:color="auto"/>
        <w:right w:val="none" w:sz="0" w:space="0" w:color="auto"/>
      </w:divBdr>
    </w:div>
    <w:div w:id="1810125301">
      <w:bodyDiv w:val="1"/>
      <w:marLeft w:val="0"/>
      <w:marRight w:val="0"/>
      <w:marTop w:val="0"/>
      <w:marBottom w:val="0"/>
      <w:divBdr>
        <w:top w:val="none" w:sz="0" w:space="0" w:color="auto"/>
        <w:left w:val="none" w:sz="0" w:space="0" w:color="auto"/>
        <w:bottom w:val="none" w:sz="0" w:space="0" w:color="auto"/>
        <w:right w:val="none" w:sz="0" w:space="0" w:color="auto"/>
      </w:divBdr>
      <w:divsChild>
        <w:div w:id="1411998138">
          <w:marLeft w:val="0"/>
          <w:marRight w:val="0"/>
          <w:marTop w:val="0"/>
          <w:marBottom w:val="0"/>
          <w:divBdr>
            <w:top w:val="none" w:sz="0" w:space="0" w:color="auto"/>
            <w:left w:val="none" w:sz="0" w:space="0" w:color="auto"/>
            <w:bottom w:val="none" w:sz="0" w:space="0" w:color="auto"/>
            <w:right w:val="none" w:sz="0" w:space="0" w:color="auto"/>
          </w:divBdr>
        </w:div>
        <w:div w:id="113044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B7%D0%B0%D0%B7%D0%B5%D0%BC%D0%BB%D0%B5%D0%BD%D0%B8%D0%B5%20%D0%BF%D0%B5%D1%80%D0%B5%D0%BD%D0%BE%D1%81%D0%BD%D0%BE%D0%B5%20%D0%B4%D0%BB%D1%8F%20%D1%80%D0%B0%D1%81%D0%BF%D1%80%D0%B5%D0%B4%D0%B5%D0%BB%D0%B8%D1%82%D0%B5%D0%BB%D1%8C%D0%BD%D1%8B%D1%85%20%D1%83%D1%81%D1%82%D1%80%D0%BE%D0%B9%D1%81%D1%82%D0%B2&amp;s=common&amp;p=10&amp;n=0&amp;S=259929%2E190&amp;N=%D0%97%D0%B0%D0%B7%D0%B5%D0%BC%D0%BB%D0%B5%D0%BD%D0%B8%D0%B5%20%D0%BF%D0%B5%D1%80%D0%B5%D0%BD%D0%BE%D1%81%D0%BD%D0%BE%D0%B5&amp;fc=1&amp;fg=1&amp;new=259929.190.0000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1383</TotalTime>
  <Pages>4</Pages>
  <Words>1306</Words>
  <Characters>7446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73</cp:revision>
  <dcterms:created xsi:type="dcterms:W3CDTF">2020-07-27T08:29:00Z</dcterms:created>
  <dcterms:modified xsi:type="dcterms:W3CDTF">2025-02-10T12:02:00Z</dcterms:modified>
</cp:coreProperties>
</file>