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90297CD" w:rsidR="007220CD" w:rsidRPr="00DC6E41" w:rsidRDefault="000B16DB">
            <w:pPr>
              <w:spacing w:line="276" w:lineRule="auto"/>
              <w:rPr>
                <w:color w:val="auto"/>
                <w:lang w:val="kk-KZ" w:eastAsia="en-US"/>
              </w:rPr>
            </w:pPr>
            <w:r>
              <w:rPr>
                <w:color w:val="auto"/>
                <w:lang w:val="kk-KZ" w:eastAsia="en-US"/>
              </w:rPr>
              <w:t>224</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0B16D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3A0EDFCF" w:rsidR="007220CD" w:rsidRPr="008B6F0C" w:rsidRDefault="008B6F0C" w:rsidP="00AF08D2">
            <w:pPr>
              <w:rPr>
                <w:color w:val="auto"/>
                <w:lang w:val="kk-KZ" w:eastAsia="en-US"/>
              </w:rPr>
            </w:pPr>
            <w:r w:rsidRPr="00902ABD">
              <w:rPr>
                <w:color w:val="auto"/>
                <w:lang w:val="kk-KZ" w:eastAsia="en-US"/>
              </w:rPr>
              <w:t>Тараз қаласы, Телеорталық массиві, 16 А – 224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0B16D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0B16DB"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0B16D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16DB"/>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E7AE-336F-4FFA-AC96-A6E40AC5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2025-03-28T05:29:00Z</dcterms:created>
  <dcterms:modified xsi:type="dcterms:W3CDTF">2025-03-28T05:29:00Z</dcterms:modified>
</cp:coreProperties>
</file>