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10334445" w14:textId="5C81A380" w:rsidR="007C0E79" w:rsidRDefault="007220CD" w:rsidP="0028205D">
      <w:pPr>
        <w:ind w:firstLine="6804"/>
        <w:jc w:val="right"/>
        <w:rPr>
          <w:color w:val="auto"/>
          <w:lang w:val="kk-KZ"/>
        </w:rPr>
      </w:pPr>
      <w:r>
        <w:rPr>
          <w:color w:val="auto"/>
          <w:lang w:val="kk-KZ"/>
        </w:rPr>
        <w:t>1 қосымша</w:t>
      </w:r>
    </w:p>
    <w:p w14:paraId="19CECEE1" w14:textId="77777777" w:rsidR="007C0E79" w:rsidRPr="005261AF" w:rsidRDefault="007C0E79" w:rsidP="005261AF">
      <w:pPr>
        <w:ind w:firstLine="6804"/>
        <w:jc w:val="right"/>
        <w:rPr>
          <w:lang w:val="kk-KZ"/>
        </w:rPr>
      </w:pP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047FF32E" w14:textId="77777777" w:rsidR="007C0E79" w:rsidRDefault="007C0E79" w:rsidP="0028205D">
      <w:pPr>
        <w:rPr>
          <w:color w:val="auto"/>
          <w:lang w:val="kk-KZ"/>
        </w:rPr>
      </w:pPr>
    </w:p>
    <w:p w14:paraId="3BA0D885" w14:textId="77777777" w:rsidR="007C0E79" w:rsidRDefault="007C0E79" w:rsidP="008B6F0C">
      <w:pPr>
        <w:jc w:val="center"/>
        <w:rPr>
          <w:color w:val="auto"/>
          <w:lang w:val="kk-KZ"/>
        </w:rPr>
      </w:pP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5DD8ADA7"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E2489C">
        <w:rPr>
          <w:rStyle w:val="s0"/>
          <w:b/>
          <w:color w:val="auto"/>
          <w:lang w:val="kk-KZ"/>
        </w:rPr>
        <w:t>90</w:t>
      </w:r>
      <w:r w:rsidR="00835C4B" w:rsidRPr="00835C4B">
        <w:rPr>
          <w:rStyle w:val="s0"/>
          <w:b/>
          <w:color w:val="auto"/>
          <w:lang w:val="kk-KZ"/>
        </w:rPr>
        <w:t xml:space="preserve"> </w:t>
      </w:r>
      <w:r w:rsidR="00322DAE">
        <w:rPr>
          <w:rStyle w:val="s0"/>
          <w:b/>
          <w:color w:val="auto"/>
          <w:lang w:val="kk-KZ"/>
        </w:rPr>
        <w:t>-</w:t>
      </w:r>
      <w:r w:rsidR="00E2489C">
        <w:rPr>
          <w:rStyle w:val="s0"/>
          <w:b/>
          <w:color w:val="auto"/>
          <w:lang w:val="kk-KZ"/>
        </w:rPr>
        <w:t xml:space="preserve"> 200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D8D7C36" w14:textId="77777777" w:rsidR="00DE3F71" w:rsidRDefault="00DE3F71"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3BD2DE52" w:rsidR="007220CD" w:rsidRPr="008B6F0C" w:rsidRDefault="00E2489C">
            <w:pPr>
              <w:spacing w:line="276" w:lineRule="auto"/>
              <w:rPr>
                <w:color w:val="auto"/>
                <w:lang w:val="kk-KZ" w:eastAsia="en-US"/>
              </w:rPr>
            </w:pPr>
            <w:r>
              <w:rPr>
                <w:color w:val="auto"/>
                <w:lang w:eastAsia="en-US"/>
              </w:rPr>
              <w:t>272022.99</w:t>
            </w:r>
            <w:r w:rsidR="00835C4B">
              <w:rPr>
                <w:color w:val="auto"/>
                <w:lang w:eastAsia="en-US"/>
              </w:rPr>
              <w:t>0.00000</w:t>
            </w:r>
            <w:r>
              <w:rPr>
                <w:color w:val="auto"/>
                <w:lang w:val="kk-KZ" w:eastAsia="en-US"/>
              </w:rPr>
              <w:t>0</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CC100CC"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E2489C">
              <w:rPr>
                <w:color w:val="auto"/>
                <w:lang w:val="kk-KZ" w:eastAsia="en-US"/>
              </w:rPr>
              <w:t>100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7E91EB89" w:rsidR="007220CD" w:rsidRPr="00A42FEB" w:rsidRDefault="00A42FEB">
            <w:pPr>
              <w:spacing w:line="276" w:lineRule="auto"/>
              <w:rPr>
                <w:color w:val="auto"/>
                <w:lang w:val="en-US" w:eastAsia="en-US"/>
              </w:rPr>
            </w:pPr>
            <w:r>
              <w:rPr>
                <w:color w:val="auto"/>
                <w:lang w:val="en-US" w:eastAsia="en-US"/>
              </w:rPr>
              <w:t>40</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025FEB"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731EFD11" w:rsidR="007220CD" w:rsidRPr="00A42FEB" w:rsidRDefault="00E2489C" w:rsidP="00A42FEB">
            <w:pPr>
              <w:spacing w:line="276" w:lineRule="auto"/>
              <w:rPr>
                <w:color w:val="auto"/>
                <w:lang w:val="en-US" w:eastAsia="en-US"/>
              </w:rPr>
            </w:pPr>
            <w:r w:rsidRPr="00675EA4">
              <w:rPr>
                <w:color w:val="auto"/>
                <w:lang w:eastAsia="en-US"/>
              </w:rPr>
              <w:t xml:space="preserve">Орал </w:t>
            </w:r>
            <w:proofErr w:type="spellStart"/>
            <w:r w:rsidRPr="00675EA4">
              <w:rPr>
                <w:color w:val="auto"/>
                <w:lang w:eastAsia="en-US"/>
              </w:rPr>
              <w:t>қаласы</w:t>
            </w:r>
            <w:proofErr w:type="spellEnd"/>
            <w:r w:rsidRPr="00675EA4">
              <w:rPr>
                <w:color w:val="auto"/>
                <w:lang w:eastAsia="en-US"/>
              </w:rPr>
              <w:t xml:space="preserve">, </w:t>
            </w:r>
            <w:proofErr w:type="spellStart"/>
            <w:r w:rsidRPr="00675EA4">
              <w:rPr>
                <w:color w:val="auto"/>
                <w:lang w:eastAsia="en-US"/>
              </w:rPr>
              <w:t>Сыдықова</w:t>
            </w:r>
            <w:proofErr w:type="spellEnd"/>
            <w:r w:rsidRPr="00675EA4">
              <w:rPr>
                <w:color w:val="auto"/>
                <w:lang w:eastAsia="en-US"/>
              </w:rPr>
              <w:t xml:space="preserve"> </w:t>
            </w:r>
            <w:proofErr w:type="spellStart"/>
            <w:r w:rsidRPr="00675EA4">
              <w:rPr>
                <w:color w:val="auto"/>
                <w:lang w:eastAsia="en-US"/>
              </w:rPr>
              <w:t>көшесі</w:t>
            </w:r>
            <w:proofErr w:type="spellEnd"/>
            <w:r w:rsidRPr="00675EA4">
              <w:rPr>
                <w:color w:val="auto"/>
                <w:lang w:eastAsia="en-US"/>
              </w:rPr>
              <w:t xml:space="preserve"> 1 – 40 </w:t>
            </w:r>
            <w:proofErr w:type="gramStart"/>
            <w:r w:rsidRPr="00675EA4">
              <w:rPr>
                <w:color w:val="auto"/>
                <w:lang w:eastAsia="en-US"/>
              </w:rPr>
              <w:t>дана</w:t>
            </w:r>
            <w:proofErr w:type="gramEnd"/>
            <w:r w:rsidRPr="00675EA4">
              <w:rPr>
                <w:color w:val="auto"/>
                <w:lang w:eastAsia="en-US"/>
              </w:rPr>
              <w:t>;</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lastRenderedPageBreak/>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F56809"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2DA4E694"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A2E9648"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58480BD1" w:rsidR="002E6E7F" w:rsidRPr="0070078B" w:rsidRDefault="002E6E7F" w:rsidP="002E6E7F">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5D9E56A5" w:rsidR="007220CD" w:rsidRPr="0070078B" w:rsidRDefault="00FD185E">
            <w:pPr>
              <w:spacing w:line="276" w:lineRule="auto"/>
              <w:rPr>
                <w:color w:val="auto"/>
                <w:lang w:val="kk-KZ" w:eastAsia="en-US"/>
              </w:rPr>
            </w:pPr>
            <w:r w:rsidRPr="00FD185E">
              <w:rPr>
                <w:color w:val="auto"/>
                <w:lang w:val="kk-KZ" w:eastAsia="en-US"/>
              </w:rPr>
              <w:t>шарт жасалған кү</w:t>
            </w:r>
            <w:r>
              <w:rPr>
                <w:color w:val="auto"/>
                <w:lang w:val="kk-KZ" w:eastAsia="en-US"/>
              </w:rPr>
              <w:t>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025FEB"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E7C80" w14:textId="5516888E" w:rsidR="007C0E79" w:rsidRPr="0028205D" w:rsidRDefault="007220CD" w:rsidP="00AF08D2">
            <w:pPr>
              <w:rPr>
                <w:b/>
                <w:color w:val="auto"/>
                <w:lang w:val="kk-KZ" w:eastAsia="en-US"/>
              </w:rPr>
            </w:pPr>
            <w:r>
              <w:rPr>
                <w:b/>
                <w:color w:val="auto"/>
                <w:lang w:val="kk-KZ" w:eastAsia="en-US"/>
              </w:rPr>
              <w:t>Жеткізілетін тауарға қойылатын талаптар</w:t>
            </w:r>
            <w:r>
              <w:rPr>
                <w:b/>
                <w:color w:val="auto"/>
                <w:lang w:eastAsia="en-US"/>
              </w:rPr>
              <w:t>:</w:t>
            </w:r>
          </w:p>
          <w:p w14:paraId="1130577F" w14:textId="77777777" w:rsidR="00360214" w:rsidRPr="00360214" w:rsidRDefault="00360214" w:rsidP="00360214">
            <w:pPr>
              <w:rPr>
                <w:color w:val="auto"/>
                <w:lang w:val="kk-KZ" w:eastAsia="en-US"/>
              </w:rPr>
            </w:pPr>
            <w:r w:rsidRPr="00360214">
              <w:rPr>
                <w:color w:val="auto"/>
                <w:lang w:val="kk-KZ" w:eastAsia="en-US"/>
              </w:rPr>
              <w:t>Тығыздалған, төмен қарсылық, газ рекомбинациялық қорғасын қышқылы (VRLA) батареясы.</w:t>
            </w:r>
          </w:p>
          <w:p w14:paraId="06995A5D" w14:textId="1863ECCB" w:rsidR="00360214" w:rsidRPr="00360214" w:rsidRDefault="00360214" w:rsidP="00360214">
            <w:pPr>
              <w:rPr>
                <w:color w:val="auto"/>
                <w:lang w:val="kk-KZ" w:eastAsia="en-US"/>
              </w:rPr>
            </w:pPr>
            <w:r w:rsidRPr="00360214">
              <w:rPr>
                <w:color w:val="auto"/>
                <w:lang w:val="kk-KZ" w:eastAsia="en-US"/>
              </w:rPr>
              <w:t>AGM</w:t>
            </w:r>
            <w:r w:rsidR="00A8000D">
              <w:rPr>
                <w:color w:val="auto"/>
                <w:lang w:val="kk-KZ" w:eastAsia="en-US"/>
              </w:rPr>
              <w:t xml:space="preserve"> (Absorbed Glass Mat)</w:t>
            </w:r>
            <w:r w:rsidRPr="00360214">
              <w:rPr>
                <w:color w:val="auto"/>
                <w:lang w:val="kk-KZ" w:eastAsia="en-US"/>
              </w:rPr>
              <w:t xml:space="preserve"> өндіру технологиясы.</w:t>
            </w:r>
          </w:p>
          <w:p w14:paraId="442C503E" w14:textId="77777777" w:rsidR="00360214" w:rsidRPr="00360214" w:rsidRDefault="00360214" w:rsidP="00360214">
            <w:pPr>
              <w:rPr>
                <w:color w:val="auto"/>
                <w:lang w:val="kk-KZ" w:eastAsia="en-US"/>
              </w:rPr>
            </w:pPr>
            <w:r w:rsidRPr="00360214">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A5B1E4F" w14:textId="6DA459D1" w:rsidR="007C0E79" w:rsidRDefault="00360214" w:rsidP="00360214">
            <w:pPr>
              <w:rPr>
                <w:color w:val="auto"/>
                <w:lang w:val="kk-KZ" w:eastAsia="en-US"/>
              </w:rPr>
            </w:pPr>
            <w:r w:rsidRPr="00360214">
              <w:rPr>
                <w:color w:val="auto"/>
                <w:lang w:val="kk-KZ" w:eastAsia="en-US"/>
              </w:rPr>
              <w:t>Батарея IEC 60896, JIS стандартына сәйкес келеді.</w:t>
            </w:r>
          </w:p>
          <w:p w14:paraId="34A66E14" w14:textId="1F17C319" w:rsidR="007C0E79"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5555E4F7"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E2489C">
              <w:rPr>
                <w:color w:val="auto"/>
                <w:lang w:val="kk-KZ" w:eastAsia="en-US"/>
              </w:rPr>
              <w:t>100</w:t>
            </w:r>
            <w:r>
              <w:rPr>
                <w:color w:val="auto"/>
                <w:lang w:eastAsia="en-US"/>
              </w:rPr>
              <w:t>А</w:t>
            </w:r>
            <w:r w:rsidR="00AA1D00">
              <w:rPr>
                <w:color w:val="auto"/>
                <w:lang w:val="kk-KZ" w:eastAsia="en-US"/>
              </w:rPr>
              <w:t>/</w:t>
            </w:r>
            <w:r>
              <w:rPr>
                <w:color w:val="auto"/>
                <w:lang w:val="kk-KZ" w:eastAsia="en-US"/>
              </w:rPr>
              <w:t>с</w:t>
            </w:r>
          </w:p>
          <w:p w14:paraId="2D813DDD" w14:textId="13587354"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E2489C">
              <w:rPr>
                <w:color w:val="auto"/>
                <w:lang w:val="kk-KZ" w:eastAsia="en-US"/>
              </w:rPr>
              <w:t>120</w:t>
            </w:r>
            <w:r w:rsidR="00DC6E41">
              <w:rPr>
                <w:color w:val="auto"/>
                <w:lang w:val="kk-KZ" w:eastAsia="en-US"/>
              </w:rPr>
              <w:t>0</w:t>
            </w:r>
            <w:r>
              <w:rPr>
                <w:color w:val="auto"/>
                <w:lang w:eastAsia="en-US"/>
              </w:rPr>
              <w:t>А (5сек)</w:t>
            </w:r>
          </w:p>
          <w:p w14:paraId="522F14C3" w14:textId="48ABBB45" w:rsidR="007220CD" w:rsidRPr="00AA1D00" w:rsidRDefault="002D10AB" w:rsidP="00AF08D2">
            <w:pPr>
              <w:rPr>
                <w:color w:val="auto"/>
                <w:lang w:val="kk-KZ" w:eastAsia="en-US"/>
              </w:rPr>
            </w:pPr>
            <w:r>
              <w:rPr>
                <w:color w:val="auto"/>
                <w:lang w:val="kk-KZ" w:eastAsia="en-US"/>
              </w:rPr>
              <w:t xml:space="preserve">Ішкі </w:t>
            </w:r>
            <w:r w:rsidRPr="002D10AB">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360214">
              <w:rPr>
                <w:color w:val="auto"/>
                <w:lang w:val="kk-KZ" w:eastAsia="en-US"/>
              </w:rPr>
              <w:t>5,0</w:t>
            </w:r>
            <w:r w:rsidR="00AA1D00">
              <w:rPr>
                <w:color w:val="auto"/>
                <w:lang w:eastAsia="en-US"/>
              </w:rPr>
              <w:t xml:space="preserve"> мОм</w:t>
            </w:r>
          </w:p>
          <w:p w14:paraId="733C4FA2" w14:textId="2A569D03"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6E1D92B6"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360214">
              <w:rPr>
                <w:color w:val="auto"/>
                <w:lang w:eastAsia="en-US"/>
              </w:rPr>
              <w:t>циклдік</w:t>
            </w:r>
            <w:proofErr w:type="spellEnd"/>
            <w:r w:rsidR="00360214">
              <w:rPr>
                <w:color w:val="auto"/>
                <w:lang w:eastAsia="en-US"/>
              </w:rPr>
              <w:t xml:space="preserve"> режим (±0,2В) :14,4 – 15,0</w:t>
            </w:r>
            <w:proofErr w:type="gramStart"/>
            <w:r w:rsidR="00AA1D00">
              <w:rPr>
                <w:color w:val="auto"/>
                <w:lang w:eastAsia="en-US"/>
              </w:rPr>
              <w:t>В</w:t>
            </w:r>
            <w:proofErr w:type="gramEnd"/>
          </w:p>
          <w:p w14:paraId="1A4E7103" w14:textId="04C19FC5" w:rsidR="007B01A7" w:rsidRPr="00AA1D00" w:rsidRDefault="00E2489C" w:rsidP="00AF08D2">
            <w:pPr>
              <w:rPr>
                <w:color w:val="auto"/>
                <w:lang w:val="kk-KZ" w:eastAsia="en-US"/>
              </w:rPr>
            </w:pPr>
            <w:r>
              <w:rPr>
                <w:color w:val="auto"/>
                <w:lang w:val="kk-KZ" w:eastAsia="en-US"/>
              </w:rPr>
              <w:t>Максималды зарядтау тогы: 30</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7CB6D7B2" w:rsidR="007220CD" w:rsidRDefault="002E6E7F"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07786399" w:rsidR="007220CD" w:rsidRDefault="007220CD" w:rsidP="00AF08D2">
            <w:pPr>
              <w:rPr>
                <w:color w:val="auto"/>
                <w:lang w:val="kk-KZ" w:eastAsia="en-US"/>
              </w:rPr>
            </w:pPr>
            <w:r>
              <w:rPr>
                <w:color w:val="auto"/>
                <w:lang w:eastAsia="en-US"/>
              </w:rPr>
              <w:t>Заряд: –</w:t>
            </w:r>
            <w:r w:rsidR="002E6E7F">
              <w:rPr>
                <w:color w:val="auto"/>
                <w:lang w:val="kk-KZ" w:eastAsia="en-US"/>
              </w:rPr>
              <w:t>15</w:t>
            </w:r>
            <w:r>
              <w:rPr>
                <w:color w:val="auto"/>
                <w:lang w:val="kk-KZ" w:eastAsia="en-US"/>
              </w:rPr>
              <w:t>-ден</w:t>
            </w:r>
            <w:r w:rsidR="002E6E7F">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09E1C630" w:rsidR="007220CD" w:rsidRDefault="007220CD" w:rsidP="00AF08D2">
            <w:pPr>
              <w:rPr>
                <w:color w:val="auto"/>
                <w:lang w:eastAsia="en-US"/>
              </w:rPr>
            </w:pPr>
            <w:r>
              <w:rPr>
                <w:color w:val="auto"/>
                <w:lang w:val="kk-KZ" w:eastAsia="en-US"/>
              </w:rPr>
              <w:t>Сақтау</w:t>
            </w:r>
            <w:r w:rsidR="002E6E7F">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68D0981" w:rsidR="007220CD" w:rsidRDefault="00E2489C" w:rsidP="00AF08D2">
            <w:pPr>
              <w:rPr>
                <w:color w:val="auto"/>
                <w:lang w:eastAsia="en-US"/>
              </w:rPr>
            </w:pPr>
            <w:r>
              <w:rPr>
                <w:color w:val="auto"/>
                <w:lang w:val="kk-KZ" w:eastAsia="en-US"/>
              </w:rPr>
              <w:t xml:space="preserve">Ұзындығы </w:t>
            </w:r>
            <w:r w:rsidR="00360214">
              <w:rPr>
                <w:color w:val="auto"/>
                <w:lang w:val="kk-KZ" w:eastAsia="en-US"/>
              </w:rPr>
              <w:t>307-328</w:t>
            </w:r>
            <w:r w:rsidR="007220CD">
              <w:rPr>
                <w:color w:val="auto"/>
                <w:lang w:eastAsia="en-US"/>
              </w:rPr>
              <w:t xml:space="preserve"> мм</w:t>
            </w:r>
          </w:p>
          <w:p w14:paraId="6188D122" w14:textId="7C30CD7C"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360214">
              <w:rPr>
                <w:color w:val="auto"/>
                <w:lang w:eastAsia="en-US"/>
              </w:rPr>
              <w:t>169-</w:t>
            </w:r>
            <w:r w:rsidR="00360214">
              <w:rPr>
                <w:color w:val="auto"/>
                <w:lang w:val="kk-KZ" w:eastAsia="en-US"/>
              </w:rPr>
              <w:t>171</w:t>
            </w:r>
            <w:r>
              <w:rPr>
                <w:color w:val="auto"/>
                <w:lang w:eastAsia="en-US"/>
              </w:rPr>
              <w:t xml:space="preserve"> мм</w:t>
            </w:r>
          </w:p>
          <w:p w14:paraId="58CBE602" w14:textId="2AC5157F" w:rsidR="007220CD" w:rsidRDefault="00B0168B" w:rsidP="00AF08D2">
            <w:pPr>
              <w:rPr>
                <w:color w:val="auto"/>
                <w:lang w:eastAsia="en-US"/>
              </w:rPr>
            </w:pPr>
            <w:r>
              <w:rPr>
                <w:color w:val="auto"/>
                <w:lang w:val="kk-KZ" w:eastAsia="en-US"/>
              </w:rPr>
              <w:t xml:space="preserve">Биіктігі </w:t>
            </w:r>
            <w:r w:rsidR="00360214">
              <w:rPr>
                <w:color w:val="auto"/>
                <w:lang w:val="kk-KZ" w:eastAsia="en-US"/>
              </w:rPr>
              <w:t>208-214</w:t>
            </w:r>
            <w:r w:rsidR="007220CD">
              <w:rPr>
                <w:color w:val="auto"/>
                <w:lang w:eastAsia="en-US"/>
              </w:rPr>
              <w:t xml:space="preserve"> мм</w:t>
            </w:r>
          </w:p>
          <w:p w14:paraId="2143C0B5" w14:textId="15BF1A90"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60214">
              <w:rPr>
                <w:color w:val="auto"/>
                <w:lang w:eastAsia="en-US"/>
              </w:rPr>
              <w:t>213-</w:t>
            </w:r>
            <w:r w:rsidR="00360214">
              <w:rPr>
                <w:color w:val="auto"/>
                <w:lang w:val="kk-KZ" w:eastAsia="en-US"/>
              </w:rPr>
              <w:t>220</w:t>
            </w:r>
            <w:r>
              <w:rPr>
                <w:color w:val="auto"/>
                <w:lang w:eastAsia="en-US"/>
              </w:rPr>
              <w:t xml:space="preserve"> мм.</w:t>
            </w:r>
          </w:p>
          <w:p w14:paraId="3F449B66" w14:textId="17F746E4" w:rsidR="007220CD" w:rsidRDefault="007220CD" w:rsidP="00AF08D2">
            <w:pPr>
              <w:rPr>
                <w:color w:val="auto"/>
                <w:lang w:eastAsia="en-US"/>
              </w:rPr>
            </w:pPr>
            <w:r>
              <w:rPr>
                <w:color w:val="auto"/>
                <w:lang w:val="kk-KZ" w:eastAsia="en-US"/>
              </w:rPr>
              <w:t>Салмағы</w:t>
            </w:r>
            <w:r>
              <w:rPr>
                <w:color w:val="auto"/>
                <w:lang w:eastAsia="en-US"/>
              </w:rPr>
              <w:t xml:space="preserve"> (± 3%): </w:t>
            </w:r>
            <w:r w:rsidR="00DE3F71">
              <w:rPr>
                <w:color w:val="auto"/>
                <w:lang w:val="kk-KZ" w:eastAsia="en-US"/>
              </w:rPr>
              <w:t>2</w:t>
            </w:r>
            <w:r w:rsidR="00E2489C">
              <w:rPr>
                <w:color w:val="auto"/>
                <w:lang w:val="kk-KZ" w:eastAsia="en-US"/>
              </w:rPr>
              <w:t>9,8</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040A8B60" w:rsidR="007220CD" w:rsidRDefault="00DC6E41" w:rsidP="00AF08D2">
            <w:pPr>
              <w:rPr>
                <w:color w:val="auto"/>
                <w:lang w:val="kk-KZ" w:eastAsia="en-US"/>
              </w:rPr>
            </w:pPr>
            <w:r>
              <w:rPr>
                <w:color w:val="auto"/>
                <w:lang w:val="kk-KZ" w:eastAsia="en-US"/>
              </w:rPr>
              <w:t xml:space="preserve">1 сағаттық разряд </w:t>
            </w:r>
            <w:r w:rsidR="00E2489C">
              <w:rPr>
                <w:color w:val="auto"/>
                <w:lang w:val="kk-KZ" w:eastAsia="en-US"/>
              </w:rPr>
              <w:t>60</w:t>
            </w:r>
            <w:r w:rsidR="007220CD">
              <w:rPr>
                <w:color w:val="auto"/>
                <w:lang w:val="kk-KZ" w:eastAsia="en-US"/>
              </w:rPr>
              <w:t>А</w:t>
            </w:r>
            <w:r w:rsidR="00360214">
              <w:rPr>
                <w:color w:val="auto"/>
                <w:lang w:val="kk-KZ" w:eastAsia="en-US"/>
              </w:rPr>
              <w:t>/сағ 9,6</w:t>
            </w:r>
            <w:r w:rsidR="00360214" w:rsidRPr="00ED2311">
              <w:rPr>
                <w:color w:val="auto"/>
                <w:lang w:val="kk-KZ" w:eastAsia="en-US"/>
              </w:rPr>
              <w:t>0В дейін</w:t>
            </w:r>
          </w:p>
          <w:p w14:paraId="3A2C16DD" w14:textId="3FBA7FB7" w:rsidR="007220CD" w:rsidRDefault="00B0168B" w:rsidP="00AF08D2">
            <w:pPr>
              <w:rPr>
                <w:color w:val="auto"/>
                <w:lang w:val="kk-KZ" w:eastAsia="en-US"/>
              </w:rPr>
            </w:pPr>
            <w:r>
              <w:rPr>
                <w:color w:val="auto"/>
                <w:lang w:val="kk-KZ" w:eastAsia="en-US"/>
              </w:rPr>
              <w:t xml:space="preserve">5 сағаттық разряд </w:t>
            </w:r>
            <w:r w:rsidR="00E2489C">
              <w:rPr>
                <w:color w:val="auto"/>
                <w:lang w:val="kk-KZ" w:eastAsia="en-US"/>
              </w:rPr>
              <w:t>85</w:t>
            </w:r>
            <w:r w:rsidR="00360214">
              <w:rPr>
                <w:color w:val="auto"/>
                <w:lang w:val="kk-KZ" w:eastAsia="en-US"/>
              </w:rPr>
              <w:t>А/сағ 10,2</w:t>
            </w:r>
            <w:r w:rsidR="00360214" w:rsidRPr="00ED2311">
              <w:rPr>
                <w:color w:val="auto"/>
                <w:lang w:val="kk-KZ" w:eastAsia="en-US"/>
              </w:rPr>
              <w:t>0В дейін</w:t>
            </w:r>
          </w:p>
          <w:p w14:paraId="15BFA834" w14:textId="201882AB" w:rsidR="00322DAE" w:rsidRDefault="00B0168B" w:rsidP="00AF08D2">
            <w:pPr>
              <w:rPr>
                <w:color w:val="auto"/>
                <w:lang w:val="kk-KZ" w:eastAsia="en-US"/>
              </w:rPr>
            </w:pPr>
            <w:r>
              <w:rPr>
                <w:color w:val="auto"/>
                <w:lang w:val="kk-KZ" w:eastAsia="en-US"/>
              </w:rPr>
              <w:t xml:space="preserve">10 сағаттық разряд </w:t>
            </w:r>
            <w:r w:rsidR="00E2489C">
              <w:rPr>
                <w:color w:val="auto"/>
                <w:lang w:val="kk-KZ" w:eastAsia="en-US"/>
              </w:rPr>
              <w:t>100</w:t>
            </w:r>
            <w:r w:rsidR="007220CD">
              <w:rPr>
                <w:color w:val="auto"/>
                <w:lang w:val="kk-KZ" w:eastAsia="en-US"/>
              </w:rPr>
              <w:t>А</w:t>
            </w:r>
            <w:r w:rsidR="00360214">
              <w:rPr>
                <w:color w:val="auto"/>
                <w:lang w:val="kk-KZ" w:eastAsia="en-US"/>
              </w:rPr>
              <w:t>/сағ 10,5</w:t>
            </w:r>
            <w:r w:rsidR="00360214" w:rsidRPr="00ED2311">
              <w:rPr>
                <w:color w:val="auto"/>
                <w:lang w:val="kk-KZ" w:eastAsia="en-US"/>
              </w:rPr>
              <w:t>0В дейін</w:t>
            </w:r>
            <w:r w:rsidR="00322DAE">
              <w:rPr>
                <w:color w:val="auto"/>
                <w:lang w:val="kk-KZ" w:eastAsia="en-US"/>
              </w:rPr>
              <w:t xml:space="preserve"> </w:t>
            </w:r>
          </w:p>
          <w:p w14:paraId="523DF9E5" w14:textId="01359549" w:rsidR="00322DAE" w:rsidRDefault="00B0168B" w:rsidP="00AF08D2">
            <w:pPr>
              <w:rPr>
                <w:color w:val="auto"/>
                <w:lang w:val="kk-KZ" w:eastAsia="en-US"/>
              </w:rPr>
            </w:pPr>
            <w:r>
              <w:rPr>
                <w:color w:val="auto"/>
                <w:lang w:val="kk-KZ" w:eastAsia="en-US"/>
              </w:rPr>
              <w:t xml:space="preserve">20 сағаттық разряд </w:t>
            </w:r>
            <w:r w:rsidR="00E2489C">
              <w:rPr>
                <w:color w:val="auto"/>
                <w:lang w:val="kk-KZ" w:eastAsia="en-US"/>
              </w:rPr>
              <w:t>100</w:t>
            </w:r>
            <w:r w:rsidR="00360214">
              <w:rPr>
                <w:color w:val="auto"/>
                <w:lang w:val="kk-KZ" w:eastAsia="en-US"/>
              </w:rPr>
              <w:t>А/сағ 10,5</w:t>
            </w:r>
            <w:r w:rsidR="00360214"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23919162" w:rsidR="007220CD" w:rsidRDefault="007220CD" w:rsidP="00AF08D2">
            <w:pPr>
              <w:jc w:val="both"/>
              <w:rPr>
                <w:color w:val="auto"/>
                <w:lang w:val="kk-KZ" w:eastAsia="en-US"/>
              </w:rPr>
            </w:pPr>
            <w:r>
              <w:rPr>
                <w:color w:val="auto"/>
                <w:lang w:val="kk-KZ" w:eastAsia="en-US"/>
              </w:rPr>
              <w:lastRenderedPageBreak/>
              <w:t xml:space="preserve">Қызмет ету мерзімі: кемінде </w:t>
            </w:r>
            <w:r w:rsidR="00360214">
              <w:rPr>
                <w:color w:val="auto"/>
                <w:lang w:val="kk-KZ" w:eastAsia="en-US"/>
              </w:rPr>
              <w:t>8-</w:t>
            </w:r>
            <w:r>
              <w:rPr>
                <w:color w:val="auto"/>
                <w:lang w:val="kk-KZ" w:eastAsia="en-US"/>
              </w:rPr>
              <w:t>10 жыл.</w:t>
            </w:r>
          </w:p>
          <w:p w14:paraId="3D8563D8" w14:textId="26582888" w:rsidR="00FD185E" w:rsidRDefault="007220CD" w:rsidP="0028205D">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w:t>
            </w:r>
            <w:r w:rsidR="00FD185E" w:rsidRPr="00FD185E">
              <w:rPr>
                <w:color w:val="auto"/>
                <w:lang w:val="kk-KZ" w:eastAsia="en-US"/>
              </w:rPr>
              <w:t>шарт жасалған кү</w:t>
            </w:r>
            <w:r w:rsidR="00FD185E">
              <w:rPr>
                <w:color w:val="auto"/>
                <w:lang w:val="kk-KZ" w:eastAsia="en-US"/>
              </w:rPr>
              <w:t>ннен ерте емес (үш жылға дейін)</w:t>
            </w:r>
            <w:r w:rsidR="006520EB">
              <w:rPr>
                <w:color w:val="auto"/>
                <w:lang w:val="kk-KZ" w:eastAsia="en-US"/>
              </w:rPr>
              <w:t xml:space="preserve">. </w:t>
            </w:r>
            <w:r>
              <w:rPr>
                <w:color w:val="auto"/>
                <w:lang w:val="kk-KZ" w:eastAsia="en-US"/>
              </w:rPr>
              <w:t xml:space="preserve">Өндірілген күні зауыт жағдайында ЖЖ.АА.КК немесе КК.АА.ЖЖ. пішімінде жазылуы тиіс.    </w:t>
            </w:r>
          </w:p>
          <w:p w14:paraId="6BBEFEAA" w14:textId="7FDFEF2A" w:rsidR="00FD185E" w:rsidRPr="00FD185E" w:rsidRDefault="00FD185E" w:rsidP="00FD185E">
            <w:pPr>
              <w:jc w:val="both"/>
              <w:rPr>
                <w:color w:val="auto"/>
                <w:lang w:val="kk-KZ" w:eastAsia="en-US"/>
              </w:rPr>
            </w:pPr>
            <w:r w:rsidRPr="00FD185E">
              <w:rPr>
                <w:color w:val="auto"/>
                <w:lang w:val="kk-KZ" w:eastAsia="en-US"/>
              </w:rPr>
              <w:t xml:space="preserve">Батареялар қолданыстағы </w:t>
            </w:r>
            <w:r>
              <w:rPr>
                <w:color w:val="auto"/>
                <w:lang w:val="kk-KZ" w:eastAsia="en-US"/>
              </w:rPr>
              <w:t>ҮҚК</w:t>
            </w:r>
            <w:r w:rsidRPr="00FD185E">
              <w:rPr>
                <w:color w:val="auto"/>
                <w:lang w:val="kk-KZ" w:eastAsia="en-US"/>
              </w:rPr>
              <w:t xml:space="preserve"> жүйесінде ауыстыру үшін сатып алынады және бір батарея массивінде пайдаланылады </w:t>
            </w:r>
            <w:r>
              <w:rPr>
                <w:color w:val="auto"/>
                <w:lang w:val="kk-KZ" w:eastAsia="en-US"/>
              </w:rPr>
              <w:t>ҮҚК</w:t>
            </w:r>
            <w:r w:rsidRPr="00FD185E">
              <w:rPr>
                <w:color w:val="auto"/>
                <w:lang w:val="kk-KZ" w:eastAsia="en-US"/>
              </w:rPr>
              <w:t xml:space="preserve">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w:t>
            </w:r>
            <w:r>
              <w:rPr>
                <w:color w:val="auto"/>
                <w:lang w:val="kk-KZ" w:eastAsia="en-US"/>
              </w:rPr>
              <w:t>ҮҚК</w:t>
            </w:r>
            <w:r w:rsidRPr="00FD185E">
              <w:rPr>
                <w:color w:val="auto"/>
                <w:lang w:val="kk-KZ" w:eastAsia="en-US"/>
              </w:rPr>
              <w:t xml:space="preserve"> тиімділігінің төмендеуіне және жекелеген батареялардың істен шығуы мен дұрыс жұмыс істемеу қаупінің артуына әкелуі мүмкін.</w:t>
            </w:r>
          </w:p>
          <w:p w14:paraId="193CB2A0" w14:textId="77777777" w:rsidR="00FD185E" w:rsidRPr="00FD185E" w:rsidRDefault="00FD185E" w:rsidP="00FD185E">
            <w:pPr>
              <w:jc w:val="both"/>
              <w:rPr>
                <w:color w:val="auto"/>
                <w:lang w:val="kk-KZ" w:eastAsia="en-US"/>
              </w:rPr>
            </w:pPr>
            <w:r w:rsidRPr="00FD185E">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489D6922" w14:textId="5B1DB44E" w:rsidR="00FD185E" w:rsidRPr="00FD185E" w:rsidRDefault="00FD185E" w:rsidP="00FD185E">
            <w:pPr>
              <w:jc w:val="both"/>
              <w:rPr>
                <w:color w:val="auto"/>
                <w:lang w:val="kk-KZ" w:eastAsia="en-US"/>
              </w:rPr>
            </w:pPr>
            <w:r w:rsidRPr="00FD185E">
              <w:rPr>
                <w:color w:val="auto"/>
                <w:lang w:val="kk-KZ" w:eastAsia="en-US"/>
              </w:rPr>
              <w:t xml:space="preserve">-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w:t>
            </w:r>
            <w:r>
              <w:rPr>
                <w:color w:val="auto"/>
                <w:lang w:val="kk-KZ" w:eastAsia="en-US"/>
              </w:rPr>
              <w:t>ҮҚК</w:t>
            </w:r>
            <w:r w:rsidRPr="00FD185E">
              <w:rPr>
                <w:color w:val="auto"/>
                <w:lang w:val="kk-KZ" w:eastAsia="en-US"/>
              </w:rPr>
              <w:t xml:space="preserve"> жүйесі үшін өте маңызды.</w:t>
            </w:r>
          </w:p>
          <w:p w14:paraId="59D7225B" w14:textId="77777777" w:rsidR="00FD185E" w:rsidRPr="00FD185E" w:rsidRDefault="00FD185E" w:rsidP="00FD185E">
            <w:pPr>
              <w:jc w:val="both"/>
              <w:rPr>
                <w:color w:val="auto"/>
                <w:lang w:val="kk-KZ" w:eastAsia="en-US"/>
              </w:rPr>
            </w:pPr>
            <w:r w:rsidRPr="00FD185E">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1DFABD47" w14:textId="77777777" w:rsidR="0028205D" w:rsidRDefault="0028205D" w:rsidP="0028205D">
            <w:pPr>
              <w:jc w:val="both"/>
              <w:rPr>
                <w:b/>
                <w:color w:val="auto"/>
                <w:lang w:val="kk-KZ" w:eastAsia="en-US"/>
              </w:rPr>
            </w:pPr>
            <w:r w:rsidRPr="006520EB">
              <w:rPr>
                <w:b/>
                <w:color w:val="auto"/>
                <w:lang w:val="kk-KZ" w:eastAsia="en-US"/>
              </w:rPr>
              <w:t>Тауарды таңбалауға қойылатын талаптар:</w:t>
            </w:r>
          </w:p>
          <w:p w14:paraId="2D4DD134" w14:textId="648444A1" w:rsidR="00FD185E" w:rsidRPr="00FD185E" w:rsidRDefault="00FD185E" w:rsidP="00FD185E">
            <w:pPr>
              <w:jc w:val="both"/>
              <w:rPr>
                <w:color w:val="auto"/>
                <w:lang w:val="kk-KZ" w:eastAsia="en-US"/>
              </w:rPr>
            </w:pPr>
            <w:r w:rsidRPr="00FD185E">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4149B632" w14:textId="77777777" w:rsidR="0028205D" w:rsidRDefault="00FD185E" w:rsidP="00FD185E">
            <w:pPr>
              <w:jc w:val="both"/>
              <w:rPr>
                <w:color w:val="auto"/>
                <w:lang w:val="kk-KZ" w:eastAsia="en-US"/>
              </w:rPr>
            </w:pPr>
            <w:r w:rsidRPr="00FD185E">
              <w:rPr>
                <w:b/>
                <w:color w:val="auto"/>
                <w:lang w:val="kk-KZ" w:eastAsia="en-US"/>
              </w:rPr>
              <w:t>- Белгілердің беріктігі мен тұрақтылығы:</w:t>
            </w:r>
            <w:r w:rsidRPr="00FD185E">
              <w:rPr>
                <w:color w:val="auto"/>
                <w:lang w:val="kk-KZ" w:eastAsia="en-US"/>
              </w:rPr>
              <w:t xml:space="preserve"> </w:t>
            </w:r>
          </w:p>
          <w:p w14:paraId="1D5F910F" w14:textId="43DF709C" w:rsidR="00FD185E" w:rsidRPr="00FD185E" w:rsidRDefault="00FD185E" w:rsidP="00FD185E">
            <w:pPr>
              <w:jc w:val="both"/>
              <w:rPr>
                <w:color w:val="auto"/>
                <w:lang w:val="kk-KZ" w:eastAsia="en-US"/>
              </w:rPr>
            </w:pPr>
            <w:r w:rsidRPr="00FD185E">
              <w:rPr>
                <w:color w:val="auto"/>
                <w:lang w:val="kk-KZ" w:eastAsia="en-US"/>
              </w:rPr>
              <w:t xml:space="preserve">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w:t>
            </w:r>
            <w:r w:rsidRPr="00FD185E">
              <w:rPr>
                <w:color w:val="auto"/>
                <w:lang w:val="kk-KZ" w:eastAsia="en-US"/>
              </w:rPr>
              <w:lastRenderedPageBreak/>
              <w:t>қамтамасыз етеді.</w:t>
            </w:r>
          </w:p>
          <w:p w14:paraId="764CA5C4" w14:textId="77777777" w:rsidR="00FD185E" w:rsidRPr="00FD185E" w:rsidRDefault="00FD185E" w:rsidP="00FD185E">
            <w:pPr>
              <w:jc w:val="both"/>
              <w:rPr>
                <w:color w:val="auto"/>
                <w:lang w:val="kk-KZ" w:eastAsia="en-US"/>
              </w:rPr>
            </w:pPr>
            <w:r w:rsidRPr="00FD185E">
              <w:rPr>
                <w:b/>
                <w:color w:val="auto"/>
                <w:lang w:val="kk-KZ" w:eastAsia="en-US"/>
              </w:rPr>
              <w:t>- Қауіпсіздік және пайдалану талаптары:</w:t>
            </w:r>
            <w:r w:rsidRPr="00FD185E">
              <w:rPr>
                <w:color w:val="auto"/>
                <w:lang w:val="kk-KZ" w:eastAsia="en-US"/>
              </w:rPr>
              <w:t xml:space="preserve"> Батареяларды дұрыс және дәйекті таңбалау жүйедегі 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75804EAE" w14:textId="5AC7307E" w:rsidR="00FD185E" w:rsidRPr="00FD185E" w:rsidRDefault="00FD185E" w:rsidP="00FD185E">
            <w:pPr>
              <w:jc w:val="both"/>
              <w:rPr>
                <w:color w:val="auto"/>
                <w:lang w:val="kk-KZ" w:eastAsia="en-US"/>
              </w:rPr>
            </w:pPr>
            <w:r w:rsidRPr="00FD185E">
              <w:rPr>
                <w:b/>
                <w:color w:val="auto"/>
                <w:lang w:val="kk-KZ" w:eastAsia="en-US"/>
              </w:rPr>
              <w:t>- Сәйкестендіру және үйлесімділік:</w:t>
            </w:r>
            <w:r w:rsidRPr="00FD185E">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w:t>
            </w:r>
            <w:r>
              <w:rPr>
                <w:color w:val="auto"/>
                <w:lang w:val="kk-KZ" w:eastAsia="en-US"/>
              </w:rPr>
              <w:t>ҮҚК</w:t>
            </w:r>
            <w:r w:rsidRPr="00FD185E">
              <w:rPr>
                <w:color w:val="auto"/>
                <w:lang w:val="kk-KZ" w:eastAsia="en-US"/>
              </w:rPr>
              <w:t xml:space="preserve"> жүйесіне дұрыс қосуға мүмкіндік береді.</w:t>
            </w:r>
          </w:p>
          <w:p w14:paraId="73EE553E" w14:textId="77777777" w:rsidR="00FD185E" w:rsidRDefault="00FD185E" w:rsidP="00FD185E">
            <w:pPr>
              <w:jc w:val="both"/>
              <w:rPr>
                <w:b/>
                <w:color w:val="auto"/>
                <w:lang w:val="kk-KZ" w:eastAsia="en-US"/>
              </w:rPr>
            </w:pPr>
            <w:r w:rsidRPr="006520EB">
              <w:rPr>
                <w:b/>
                <w:color w:val="auto"/>
                <w:lang w:val="kk-KZ" w:eastAsia="en-US"/>
              </w:rPr>
              <w:t xml:space="preserve">Тауардың орамына қойылатын талаптар: </w:t>
            </w:r>
          </w:p>
          <w:p w14:paraId="56575A6D" w14:textId="1CE0B78D" w:rsidR="00FD185E" w:rsidRPr="00FD185E" w:rsidRDefault="00FD185E" w:rsidP="00FD185E">
            <w:pPr>
              <w:jc w:val="both"/>
              <w:rPr>
                <w:color w:val="auto"/>
                <w:lang w:val="kk-KZ" w:eastAsia="en-US"/>
              </w:rPr>
            </w:pPr>
            <w:r w:rsidRPr="00FD185E">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7034F31E" w14:textId="77777777" w:rsidR="00FD185E" w:rsidRPr="00FD185E" w:rsidRDefault="00FD185E" w:rsidP="00FD185E">
            <w:pPr>
              <w:jc w:val="both"/>
              <w:rPr>
                <w:color w:val="auto"/>
                <w:lang w:val="kk-KZ" w:eastAsia="en-US"/>
              </w:rPr>
            </w:pPr>
            <w:r w:rsidRPr="00FD185E">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3A5FB8D7" w14:textId="77777777" w:rsidR="00FD185E" w:rsidRPr="00FD185E" w:rsidRDefault="00FD185E" w:rsidP="00FD185E">
            <w:pPr>
              <w:jc w:val="both"/>
              <w:rPr>
                <w:color w:val="auto"/>
                <w:lang w:val="kk-KZ" w:eastAsia="en-US"/>
              </w:rPr>
            </w:pPr>
            <w:r w:rsidRPr="00FD185E">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6DEFDF58" w:rsidR="007220CD" w:rsidRPr="0028205D" w:rsidRDefault="00FD185E" w:rsidP="0028205D">
            <w:pPr>
              <w:jc w:val="both"/>
              <w:rPr>
                <w:color w:val="auto"/>
                <w:lang w:val="kk-KZ" w:eastAsia="en-US"/>
              </w:rPr>
            </w:pPr>
            <w:r w:rsidRPr="00FD185E">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360214" w:rsidRPr="00025FEB" w14:paraId="3EDA72F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D4E8" w14:textId="5C6A35D8" w:rsidR="00360214" w:rsidRDefault="00360214">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A3F43" w14:textId="77777777" w:rsidR="00360214" w:rsidRDefault="00360214">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p w14:paraId="2B09DE69" w14:textId="77777777" w:rsidR="0028205D" w:rsidRDefault="0028205D">
            <w:pPr>
              <w:spacing w:line="276" w:lineRule="auto"/>
              <w:rPr>
                <w:color w:val="auto"/>
                <w:lang w:val="kk-KZ" w:eastAsia="en-US"/>
              </w:rPr>
            </w:pPr>
          </w:p>
          <w:p w14:paraId="79C96952" w14:textId="71A0866B" w:rsidR="0028205D" w:rsidRDefault="0028205D">
            <w:pPr>
              <w:spacing w:line="276" w:lineRule="auto"/>
              <w:rPr>
                <w:b/>
                <w:color w:val="auto"/>
                <w:lang w:val="kk-KZ" w:eastAsia="en-US"/>
              </w:rPr>
            </w:pPr>
          </w:p>
        </w:tc>
      </w:tr>
      <w:tr w:rsidR="007220CD" w:rsidRPr="00025FEB"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 xml:space="preserve">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w:t>
            </w:r>
            <w:r>
              <w:rPr>
                <w:color w:val="auto"/>
                <w:lang w:val="kk-KZ" w:eastAsia="en-US"/>
              </w:rPr>
              <w:lastRenderedPageBreak/>
              <w:t>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b/>
                <w:color w:val="auto"/>
                <w:lang w:val="kk-KZ" w:eastAsia="en-US"/>
              </w:rPr>
            </w:pPr>
            <w:r>
              <w:rPr>
                <w:b/>
                <w:color w:val="auto"/>
                <w:lang w:val="kk-KZ" w:eastAsia="en-US"/>
              </w:rPr>
              <w:lastRenderedPageBreak/>
              <w:t>Тауарды жеткізу барысында Жеткізуші міндетті:</w:t>
            </w:r>
          </w:p>
          <w:p w14:paraId="6FD9C3A3" w14:textId="77777777" w:rsidR="007C0E79" w:rsidRDefault="007C0E79">
            <w:pPr>
              <w:spacing w:line="276" w:lineRule="auto"/>
              <w:rPr>
                <w:color w:val="auto"/>
                <w:szCs w:val="20"/>
                <w:lang w:val="kk-KZ" w:eastAsia="en-US"/>
              </w:rPr>
            </w:pPr>
          </w:p>
          <w:p w14:paraId="7BCEEE09" w14:textId="77777777" w:rsidR="00A8000D" w:rsidRPr="00A8000D" w:rsidRDefault="00A8000D" w:rsidP="00A8000D">
            <w:pPr>
              <w:pStyle w:val="a6"/>
              <w:numPr>
                <w:ilvl w:val="0"/>
                <w:numId w:val="4"/>
              </w:numPr>
              <w:spacing w:line="276" w:lineRule="auto"/>
              <w:rPr>
                <w:lang w:val="kk-KZ" w:eastAsia="en-US"/>
              </w:rPr>
            </w:pPr>
            <w:r w:rsidRPr="00A8000D">
              <w:rPr>
                <w:lang w:val="kk-KZ" w:eastAsia="en-US"/>
              </w:rPr>
              <w:t>Жеткізушінің мөрімен расталған Сәйкестік сертификатының көшірмесін беріңіз.</w:t>
            </w:r>
          </w:p>
          <w:p w14:paraId="4C8EBE03" w14:textId="2B8728A0" w:rsidR="00A8000D" w:rsidRPr="00A8000D" w:rsidRDefault="00FD185E" w:rsidP="00FD185E">
            <w:pPr>
              <w:pStyle w:val="a6"/>
              <w:numPr>
                <w:ilvl w:val="0"/>
                <w:numId w:val="4"/>
              </w:numPr>
              <w:spacing w:line="276" w:lineRule="auto"/>
              <w:rPr>
                <w:lang w:val="kk-KZ" w:eastAsia="en-US"/>
              </w:rPr>
            </w:pPr>
            <w:r>
              <w:rPr>
                <w:lang w:val="kk-KZ" w:eastAsia="en-US"/>
              </w:rPr>
              <w:t>Ш</w:t>
            </w:r>
            <w:r w:rsidRPr="00FD185E">
              <w:rPr>
                <w:lang w:val="kk-KZ" w:eastAsia="en-US"/>
              </w:rPr>
              <w:t>арт жасалған кү</w:t>
            </w:r>
            <w:r>
              <w:rPr>
                <w:lang w:val="kk-KZ" w:eastAsia="en-US"/>
              </w:rPr>
              <w:t>ннен ерте емес (үш жылға дейін)</w:t>
            </w:r>
            <w:r w:rsidR="00A8000D" w:rsidRPr="00A8000D">
              <w:rPr>
                <w:lang w:val="kk-KZ" w:eastAsia="en-US"/>
              </w:rPr>
              <w:t xml:space="preserve"> берілген тауардың шығарылған жері туралы сертификаттың көшірмесін ұсыныңыз.</w:t>
            </w:r>
          </w:p>
          <w:p w14:paraId="7745B309" w14:textId="1B1C64EA" w:rsidR="007220CD" w:rsidRPr="00740157" w:rsidRDefault="00A8000D" w:rsidP="00A8000D">
            <w:pPr>
              <w:pStyle w:val="a6"/>
              <w:numPr>
                <w:ilvl w:val="0"/>
                <w:numId w:val="4"/>
              </w:numPr>
              <w:spacing w:line="276" w:lineRule="auto"/>
              <w:rPr>
                <w:lang w:val="kk-KZ" w:eastAsia="en-US"/>
              </w:rPr>
            </w:pPr>
            <w:r w:rsidRPr="00A8000D">
              <w:rPr>
                <w:lang w:val="kk-KZ" w:eastAsia="en-US"/>
              </w:rPr>
              <w:lastRenderedPageBreak/>
              <w:t>Берілген батареялар шығарылған аккумуляторлар партиясын өндірушінің сынақ хаттамасының көшірмесін беріңіз.</w:t>
            </w:r>
            <w:r w:rsidR="007220CD" w:rsidRPr="00740157">
              <w:rPr>
                <w:lang w:val="kk-KZ" w:eastAsia="en-US"/>
              </w:rPr>
              <w:t xml:space="preserve"> </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0638B90D" w14:textId="77777777" w:rsidR="007C0E79" w:rsidRDefault="007C0E79" w:rsidP="008B6F0C">
      <w:pPr>
        <w:ind w:firstLine="709"/>
        <w:rPr>
          <w:color w:val="auto"/>
          <w:lang w:val="kk-KZ"/>
        </w:rPr>
      </w:pPr>
    </w:p>
    <w:p w14:paraId="2B7BCBB6" w14:textId="77777777" w:rsidR="00F57A90" w:rsidRDefault="00F57A90" w:rsidP="008B6F0C">
      <w:pPr>
        <w:ind w:firstLine="709"/>
        <w:rPr>
          <w:color w:val="auto"/>
          <w:lang w:val="kk-KZ"/>
        </w:rPr>
      </w:pPr>
    </w:p>
    <w:p w14:paraId="74B69B40" w14:textId="1E628866" w:rsidR="00DC43A7" w:rsidRDefault="007C0E79" w:rsidP="008B6F0C">
      <w:pPr>
        <w:autoSpaceDE w:val="0"/>
        <w:autoSpaceDN w:val="0"/>
        <w:adjustRightInd w:val="0"/>
        <w:jc w:val="both"/>
        <w:rPr>
          <w:b/>
          <w:lang w:val="kk-KZ"/>
        </w:rPr>
      </w:pPr>
      <w:r w:rsidRPr="007C0E79">
        <w:rPr>
          <w:b/>
          <w:bCs/>
          <w:lang w:val="kk-KZ"/>
        </w:rPr>
        <w:t>Бас</w:t>
      </w:r>
      <w:r>
        <w:rPr>
          <w:b/>
          <w:bCs/>
          <w:lang w:val="kk-KZ"/>
        </w:rPr>
        <w:t>қарма төрағасының орынбасары – Т</w:t>
      </w:r>
      <w:r w:rsidRPr="007C0E79">
        <w:rPr>
          <w:b/>
          <w:bCs/>
          <w:lang w:val="kk-KZ"/>
        </w:rPr>
        <w:t>ехникалық директор</w:t>
      </w:r>
      <w:r w:rsidR="00FC2B4E" w:rsidRPr="00647534">
        <w:rPr>
          <w:b/>
          <w:bCs/>
          <w:lang w:val="kk-KZ"/>
        </w:rPr>
        <w:tab/>
      </w:r>
      <w:r w:rsidR="008B6F0C">
        <w:rPr>
          <w:b/>
          <w:lang w:val="kk-KZ"/>
        </w:rPr>
        <w:tab/>
        <w:t xml:space="preserve">           </w:t>
      </w:r>
      <w:r>
        <w:rPr>
          <w:b/>
          <w:lang w:val="kk-KZ"/>
        </w:rPr>
        <w:t xml:space="preserve">            </w:t>
      </w:r>
      <w:r w:rsidR="008B6F0C">
        <w:rPr>
          <w:b/>
          <w:lang w:val="kk-KZ"/>
        </w:rPr>
        <w:t>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742CA33" w14:textId="77777777" w:rsidR="00F57A90" w:rsidRDefault="00F57A90" w:rsidP="008B6F0C">
      <w:pPr>
        <w:autoSpaceDE w:val="0"/>
        <w:autoSpaceDN w:val="0"/>
        <w:adjustRightInd w:val="0"/>
        <w:jc w:val="both"/>
        <w:rPr>
          <w:b/>
          <w:lang w:val="kk-KZ"/>
        </w:rPr>
      </w:pPr>
    </w:p>
    <w:p w14:paraId="491FECA8" w14:textId="77777777" w:rsidR="007C0E79" w:rsidRDefault="007C0E79"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Default="00FC2B4E" w:rsidP="005261AF">
      <w:pPr>
        <w:jc w:val="both"/>
        <w:textAlignment w:val="baseline"/>
        <w:rPr>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p w14:paraId="43F9288B" w14:textId="77777777" w:rsidR="007C0E79" w:rsidRDefault="007C0E79" w:rsidP="005261AF">
      <w:pPr>
        <w:jc w:val="both"/>
        <w:textAlignment w:val="baseline"/>
        <w:rPr>
          <w:b/>
          <w:lang w:val="kk-KZ"/>
        </w:rPr>
      </w:pPr>
    </w:p>
    <w:p w14:paraId="48953848" w14:textId="4517832D" w:rsidR="007C0E79" w:rsidRPr="005261AF" w:rsidRDefault="007C0E79" w:rsidP="005261AF">
      <w:pPr>
        <w:jc w:val="both"/>
        <w:textAlignment w:val="baseline"/>
        <w:rPr>
          <w:rStyle w:val="s0"/>
          <w:b/>
          <w:lang w:val="kk-KZ"/>
        </w:rPr>
      </w:pPr>
    </w:p>
    <w:sectPr w:rsidR="007C0E7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25FEB"/>
    <w:rsid w:val="0003277B"/>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94845"/>
    <w:rsid w:val="001B5324"/>
    <w:rsid w:val="001B7612"/>
    <w:rsid w:val="0020115D"/>
    <w:rsid w:val="0021225F"/>
    <w:rsid w:val="00224927"/>
    <w:rsid w:val="0024103E"/>
    <w:rsid w:val="0028205D"/>
    <w:rsid w:val="00282F77"/>
    <w:rsid w:val="00283AE5"/>
    <w:rsid w:val="002A36AF"/>
    <w:rsid w:val="002B6B92"/>
    <w:rsid w:val="002C6D5D"/>
    <w:rsid w:val="002D10AB"/>
    <w:rsid w:val="002D3C82"/>
    <w:rsid w:val="002E6E7F"/>
    <w:rsid w:val="002E7E88"/>
    <w:rsid w:val="00303363"/>
    <w:rsid w:val="00307C71"/>
    <w:rsid w:val="0031515D"/>
    <w:rsid w:val="00322DAE"/>
    <w:rsid w:val="003420E9"/>
    <w:rsid w:val="00360214"/>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7C0E79"/>
    <w:rsid w:val="00801AA0"/>
    <w:rsid w:val="00820280"/>
    <w:rsid w:val="00825E13"/>
    <w:rsid w:val="00835C4B"/>
    <w:rsid w:val="00845F12"/>
    <w:rsid w:val="00853EE3"/>
    <w:rsid w:val="00854C30"/>
    <w:rsid w:val="00855202"/>
    <w:rsid w:val="00897966"/>
    <w:rsid w:val="008B6F0C"/>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D5FEF"/>
    <w:rsid w:val="009D66BF"/>
    <w:rsid w:val="009E5BE6"/>
    <w:rsid w:val="009F18B9"/>
    <w:rsid w:val="00A42FEB"/>
    <w:rsid w:val="00A60268"/>
    <w:rsid w:val="00A8000D"/>
    <w:rsid w:val="00A90FD3"/>
    <w:rsid w:val="00A918AD"/>
    <w:rsid w:val="00AA1D00"/>
    <w:rsid w:val="00AA3880"/>
    <w:rsid w:val="00AB60DD"/>
    <w:rsid w:val="00AD272C"/>
    <w:rsid w:val="00AF08D2"/>
    <w:rsid w:val="00B0168B"/>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C43A7"/>
    <w:rsid w:val="00DC6E41"/>
    <w:rsid w:val="00DE3F71"/>
    <w:rsid w:val="00DE7A53"/>
    <w:rsid w:val="00E03550"/>
    <w:rsid w:val="00E2489C"/>
    <w:rsid w:val="00E43E4F"/>
    <w:rsid w:val="00E47003"/>
    <w:rsid w:val="00E57767"/>
    <w:rsid w:val="00EA26C9"/>
    <w:rsid w:val="00EA2E31"/>
    <w:rsid w:val="00ED49F8"/>
    <w:rsid w:val="00EE32B0"/>
    <w:rsid w:val="00EF1E47"/>
    <w:rsid w:val="00EF4711"/>
    <w:rsid w:val="00F02FA5"/>
    <w:rsid w:val="00F33F26"/>
    <w:rsid w:val="00F3540D"/>
    <w:rsid w:val="00F45EE1"/>
    <w:rsid w:val="00F5278C"/>
    <w:rsid w:val="00F5535B"/>
    <w:rsid w:val="00F57A90"/>
    <w:rsid w:val="00F63B6E"/>
    <w:rsid w:val="00F67E36"/>
    <w:rsid w:val="00F747B5"/>
    <w:rsid w:val="00F9045E"/>
    <w:rsid w:val="00F953FF"/>
    <w:rsid w:val="00FC2B4E"/>
    <w:rsid w:val="00FD185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B77F-E2F3-4290-BA57-89EA961D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2025-03-28T05:55:00Z</dcterms:created>
  <dcterms:modified xsi:type="dcterms:W3CDTF">2025-03-28T05:55:00Z</dcterms:modified>
</cp:coreProperties>
</file>