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9965D3" w14:textId="0F02A47E" w:rsidR="006D43A2" w:rsidRPr="00E47003" w:rsidRDefault="00947806" w:rsidP="006D43A2">
      <w:pPr>
        <w:ind w:firstLine="6804"/>
        <w:jc w:val="right"/>
        <w:rPr>
          <w:color w:val="auto"/>
        </w:rPr>
      </w:pPr>
      <w:r>
        <w:rPr>
          <w:color w:val="auto"/>
        </w:rPr>
        <w:t>Приложение 1</w:t>
      </w:r>
    </w:p>
    <w:p w14:paraId="28E41BC8" w14:textId="77777777" w:rsidR="006D43A2" w:rsidRPr="00D25259" w:rsidRDefault="006D43A2" w:rsidP="006D43A2">
      <w:pPr>
        <w:ind w:firstLine="6804"/>
        <w:jc w:val="right"/>
        <w:rPr>
          <w:color w:val="auto"/>
          <w:u w:val="single"/>
        </w:rPr>
      </w:pPr>
      <w:r w:rsidRPr="00D25259">
        <w:rPr>
          <w:color w:val="auto"/>
          <w:u w:val="single"/>
        </w:rPr>
        <w:t xml:space="preserve">к </w:t>
      </w:r>
      <w:hyperlink r:id="rId7" w:history="1">
        <w:r w:rsidRPr="00D25259">
          <w:rPr>
            <w:rStyle w:val="a3"/>
            <w:color w:val="auto"/>
          </w:rPr>
          <w:t>конкурсной документации</w:t>
        </w:r>
      </w:hyperlink>
    </w:p>
    <w:p w14:paraId="7A4774CF" w14:textId="7FDECC1E" w:rsidR="00AB60DD" w:rsidRPr="00E47003" w:rsidRDefault="00AB60DD" w:rsidP="00EF6B9E">
      <w:pPr>
        <w:ind w:firstLine="397"/>
        <w:jc w:val="both"/>
        <w:rPr>
          <w:color w:val="auto"/>
        </w:rPr>
      </w:pPr>
      <w:r w:rsidRPr="00E47003">
        <w:rPr>
          <w:color w:val="auto"/>
        </w:rPr>
        <w:t> </w:t>
      </w:r>
    </w:p>
    <w:p w14:paraId="225925F5" w14:textId="77777777" w:rsidR="00AB60DD" w:rsidRPr="00E47003" w:rsidRDefault="00AB60DD" w:rsidP="00AB60DD">
      <w:pPr>
        <w:jc w:val="center"/>
        <w:textAlignment w:val="baseline"/>
        <w:rPr>
          <w:color w:val="auto"/>
        </w:rPr>
      </w:pPr>
      <w:r w:rsidRPr="00E47003">
        <w:rPr>
          <w:rStyle w:val="s1"/>
          <w:color w:val="auto"/>
        </w:rPr>
        <w:t>Техническая спецификация</w:t>
      </w:r>
      <w:r w:rsidRPr="00E47003">
        <w:rPr>
          <w:rStyle w:val="s1"/>
          <w:color w:val="auto"/>
        </w:rPr>
        <w:br/>
        <w:t>закупаемых товаров (заполняется заказчиком)</w:t>
      </w:r>
    </w:p>
    <w:p w14:paraId="5111EC1D" w14:textId="77777777" w:rsidR="00AB60DD" w:rsidRPr="00E47003" w:rsidRDefault="00AB60DD" w:rsidP="00AB60DD">
      <w:pPr>
        <w:ind w:firstLine="397"/>
        <w:textAlignment w:val="baseline"/>
        <w:rPr>
          <w:color w:val="auto"/>
        </w:rPr>
      </w:pPr>
      <w:r w:rsidRPr="00E47003">
        <w:rPr>
          <w:color w:val="auto"/>
        </w:rPr>
        <w:t> </w:t>
      </w:r>
    </w:p>
    <w:p w14:paraId="379BF2A5" w14:textId="77777777" w:rsidR="00BE47A6" w:rsidRPr="00E47003" w:rsidRDefault="00BE47A6" w:rsidP="00F747B5">
      <w:pPr>
        <w:ind w:firstLine="397"/>
        <w:jc w:val="both"/>
        <w:rPr>
          <w:color w:val="auto"/>
        </w:rPr>
      </w:pPr>
      <w:r w:rsidRPr="00E47003">
        <w:rPr>
          <w:rStyle w:val="s0"/>
          <w:color w:val="auto"/>
        </w:rPr>
        <w:t xml:space="preserve">Наименование заказчика: </w:t>
      </w:r>
      <w:r w:rsidRPr="00E47003">
        <w:rPr>
          <w:rStyle w:val="s0"/>
          <w:b/>
          <w:color w:val="auto"/>
          <w:lang w:val="kk-KZ"/>
        </w:rPr>
        <w:t>АО «Казтелерадио»</w:t>
      </w:r>
    </w:p>
    <w:p w14:paraId="74B8832C" w14:textId="77777777" w:rsidR="00BE47A6" w:rsidRPr="00E47003" w:rsidRDefault="00BE47A6" w:rsidP="00F747B5">
      <w:pPr>
        <w:ind w:firstLine="397"/>
        <w:jc w:val="both"/>
        <w:rPr>
          <w:color w:val="auto"/>
        </w:rPr>
      </w:pPr>
      <w:r w:rsidRPr="00E47003">
        <w:rPr>
          <w:rStyle w:val="s0"/>
          <w:color w:val="auto"/>
        </w:rPr>
        <w:t xml:space="preserve">Наименование организатора: </w:t>
      </w:r>
      <w:r w:rsidRPr="00E47003">
        <w:rPr>
          <w:rStyle w:val="s0"/>
          <w:b/>
          <w:color w:val="auto"/>
          <w:lang w:val="kk-KZ"/>
        </w:rPr>
        <w:t>АО «Казтелерадио»</w:t>
      </w:r>
    </w:p>
    <w:p w14:paraId="658D2A04" w14:textId="77777777" w:rsidR="00BE47A6" w:rsidRPr="00E47003" w:rsidRDefault="00BE47A6" w:rsidP="00F747B5">
      <w:pPr>
        <w:ind w:firstLine="397"/>
        <w:jc w:val="both"/>
        <w:rPr>
          <w:color w:val="auto"/>
        </w:rPr>
      </w:pPr>
      <w:r w:rsidRPr="00E47003">
        <w:rPr>
          <w:rStyle w:val="s0"/>
          <w:color w:val="auto"/>
        </w:rPr>
        <w:t>№ конкурса _____________________________________</w:t>
      </w:r>
    </w:p>
    <w:p w14:paraId="7391BF2E" w14:textId="1B0B652E" w:rsidR="00D10A06" w:rsidRPr="00E47003" w:rsidRDefault="00BE47A6" w:rsidP="00F747B5">
      <w:pPr>
        <w:ind w:firstLine="397"/>
        <w:jc w:val="both"/>
        <w:rPr>
          <w:rStyle w:val="s0"/>
          <w:b/>
          <w:color w:val="auto"/>
        </w:rPr>
      </w:pPr>
      <w:r w:rsidRPr="00E47003">
        <w:rPr>
          <w:rStyle w:val="s0"/>
          <w:color w:val="auto"/>
        </w:rPr>
        <w:t xml:space="preserve">Наименование конкурса: </w:t>
      </w:r>
      <w:r w:rsidRPr="00E47003">
        <w:rPr>
          <w:rStyle w:val="s0"/>
          <w:b/>
          <w:color w:val="auto"/>
        </w:rPr>
        <w:t>Аккумулятор</w:t>
      </w:r>
      <w:r w:rsidR="00E57767" w:rsidRPr="00E47003">
        <w:rPr>
          <w:rStyle w:val="s0"/>
          <w:b/>
          <w:color w:val="auto"/>
        </w:rPr>
        <w:t xml:space="preserve"> </w:t>
      </w:r>
      <w:r w:rsidR="00D10A06" w:rsidRPr="00E47003">
        <w:rPr>
          <w:rStyle w:val="s0"/>
          <w:b/>
          <w:color w:val="auto"/>
        </w:rPr>
        <w:t>для ИБП, напряжение 12</w:t>
      </w:r>
      <w:proofErr w:type="gramStart"/>
      <w:r w:rsidR="00D10A06" w:rsidRPr="00E47003">
        <w:rPr>
          <w:rStyle w:val="s0"/>
          <w:b/>
          <w:color w:val="auto"/>
        </w:rPr>
        <w:t xml:space="preserve"> В</w:t>
      </w:r>
      <w:proofErr w:type="gramEnd"/>
      <w:r w:rsidR="00D10A06" w:rsidRPr="00E47003">
        <w:rPr>
          <w:rStyle w:val="s0"/>
          <w:b/>
          <w:color w:val="auto"/>
        </w:rPr>
        <w:t xml:space="preserve">, емкость </w:t>
      </w:r>
      <w:r w:rsidR="00322DAE">
        <w:rPr>
          <w:rStyle w:val="s0"/>
          <w:b/>
          <w:color w:val="auto"/>
        </w:rPr>
        <w:t>от 2</w:t>
      </w:r>
      <w:r w:rsidR="00C23012">
        <w:rPr>
          <w:rStyle w:val="s0"/>
          <w:b/>
          <w:color w:val="auto"/>
        </w:rPr>
        <w:t>1</w:t>
      </w:r>
      <w:r w:rsidR="00D10A06" w:rsidRPr="00E47003">
        <w:rPr>
          <w:rStyle w:val="s0"/>
          <w:b/>
          <w:color w:val="auto"/>
        </w:rPr>
        <w:t>-</w:t>
      </w:r>
      <w:r w:rsidR="00322DAE">
        <w:rPr>
          <w:rStyle w:val="s0"/>
          <w:b/>
          <w:color w:val="auto"/>
        </w:rPr>
        <w:t>40</w:t>
      </w:r>
      <w:r w:rsidR="00D10A06" w:rsidRPr="00E47003">
        <w:rPr>
          <w:rStyle w:val="s0"/>
          <w:b/>
          <w:color w:val="auto"/>
        </w:rPr>
        <w:t xml:space="preserve"> А/ч, свинцово-кислотный</w:t>
      </w:r>
    </w:p>
    <w:p w14:paraId="39603ED9" w14:textId="78EFB945" w:rsidR="00BE47A6" w:rsidRPr="00AF7DA8" w:rsidRDefault="00BE47A6" w:rsidP="00F747B5">
      <w:pPr>
        <w:ind w:firstLine="397"/>
        <w:jc w:val="both"/>
        <w:rPr>
          <w:color w:val="auto"/>
          <w:lang w:val="en-US"/>
        </w:rPr>
      </w:pPr>
      <w:r w:rsidRPr="00E47003">
        <w:rPr>
          <w:rStyle w:val="s0"/>
          <w:color w:val="auto"/>
        </w:rPr>
        <w:t>№ лота _________________________________________</w:t>
      </w:r>
    </w:p>
    <w:p w14:paraId="3C57DD7A" w14:textId="2D34B62F" w:rsidR="00BE47A6" w:rsidRDefault="00BE47A6" w:rsidP="00BE47A6">
      <w:pPr>
        <w:ind w:firstLine="397"/>
        <w:jc w:val="both"/>
        <w:rPr>
          <w:rStyle w:val="s0"/>
          <w:color w:val="auto"/>
          <w:lang w:val="en-US"/>
        </w:rPr>
      </w:pPr>
      <w:r w:rsidRPr="00E47003">
        <w:rPr>
          <w:rStyle w:val="s0"/>
          <w:color w:val="auto"/>
        </w:rPr>
        <w:t>Наименование лота ______________________________</w:t>
      </w:r>
      <w:r w:rsidR="00AF7DA8">
        <w:rPr>
          <w:rStyle w:val="s0"/>
          <w:color w:val="auto"/>
          <w:lang w:val="en-US"/>
        </w:rPr>
        <w:t>_</w:t>
      </w:r>
    </w:p>
    <w:p w14:paraId="5A3DE70A" w14:textId="77777777" w:rsidR="00AF7DA8" w:rsidRPr="00AF7DA8" w:rsidRDefault="00AF7DA8" w:rsidP="00BE47A6">
      <w:pPr>
        <w:ind w:firstLine="397"/>
        <w:jc w:val="both"/>
        <w:rPr>
          <w:color w:val="auto"/>
          <w:lang w:val="en-US"/>
        </w:rPr>
      </w:pPr>
    </w:p>
    <w:tbl>
      <w:tblPr>
        <w:tblW w:w="473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88"/>
        <w:gridCol w:w="10239"/>
      </w:tblGrid>
      <w:tr w:rsidR="00E47003" w:rsidRPr="00E47003" w14:paraId="7BB0FF7E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D87893" w14:textId="77777777" w:rsidR="00AB60DD" w:rsidRPr="00E47003" w:rsidRDefault="00AB60DD" w:rsidP="00F747B5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Наименование кода Единого номенклатурного справочника товаров, работ, услуг*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965E6B" w14:textId="08CD2337" w:rsidR="00AB60DD" w:rsidRPr="00E47003" w:rsidRDefault="005A1654" w:rsidP="00855202">
            <w:pPr>
              <w:rPr>
                <w:color w:val="auto"/>
              </w:rPr>
            </w:pPr>
            <w:r w:rsidRPr="00E47003">
              <w:rPr>
                <w:color w:val="auto"/>
              </w:rPr>
              <w:t>2720</w:t>
            </w:r>
            <w:r w:rsidR="00322DAE">
              <w:rPr>
                <w:color w:val="auto"/>
              </w:rPr>
              <w:t>22.900.000001</w:t>
            </w:r>
          </w:p>
        </w:tc>
      </w:tr>
      <w:tr w:rsidR="00E47003" w:rsidRPr="00E47003" w14:paraId="2FCAEE16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466FB2" w14:textId="77777777" w:rsidR="00AB60DD" w:rsidRPr="00E47003" w:rsidRDefault="00AB60DD" w:rsidP="00F747B5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Наименование товара*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37E14C" w14:textId="27F71329" w:rsidR="00AB60DD" w:rsidRPr="00E47003" w:rsidRDefault="00B4772D" w:rsidP="003931DC">
            <w:pPr>
              <w:rPr>
                <w:color w:val="auto"/>
              </w:rPr>
            </w:pPr>
            <w:r w:rsidRPr="00E47003">
              <w:rPr>
                <w:color w:val="auto"/>
              </w:rPr>
              <w:t xml:space="preserve">Аккумуляторная батарея </w:t>
            </w:r>
            <w:r w:rsidR="00322DAE">
              <w:rPr>
                <w:color w:val="auto"/>
              </w:rPr>
              <w:t>12В 24</w:t>
            </w:r>
            <w:r w:rsidR="005A1654" w:rsidRPr="00E47003">
              <w:rPr>
                <w:color w:val="auto"/>
              </w:rPr>
              <w:t xml:space="preserve">А/ч </w:t>
            </w:r>
            <w:r w:rsidRPr="00E47003">
              <w:rPr>
                <w:color w:val="auto"/>
              </w:rPr>
              <w:t>для ИБП</w:t>
            </w:r>
          </w:p>
        </w:tc>
      </w:tr>
      <w:tr w:rsidR="00E47003" w:rsidRPr="00E47003" w14:paraId="09674665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1C94CA" w14:textId="77777777" w:rsidR="00AB60DD" w:rsidRPr="00E47003" w:rsidRDefault="00AB60DD" w:rsidP="00F747B5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Единица измерения*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84D835" w14:textId="7E9C0F5C" w:rsidR="00AB60DD" w:rsidRPr="00E47003" w:rsidRDefault="005A1654" w:rsidP="00D10A06">
            <w:pPr>
              <w:rPr>
                <w:color w:val="auto"/>
              </w:rPr>
            </w:pPr>
            <w:r w:rsidRPr="00E47003">
              <w:rPr>
                <w:color w:val="auto"/>
              </w:rPr>
              <w:t>Ш</w:t>
            </w:r>
            <w:r w:rsidR="00BE47A6" w:rsidRPr="00E47003">
              <w:rPr>
                <w:color w:val="auto"/>
              </w:rPr>
              <w:t>тука</w:t>
            </w:r>
          </w:p>
        </w:tc>
      </w:tr>
      <w:tr w:rsidR="00E47003" w:rsidRPr="00E47003" w14:paraId="2F8213FE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043BB3" w14:textId="77777777" w:rsidR="00AB60DD" w:rsidRPr="00E47003" w:rsidRDefault="00AB60DD" w:rsidP="00F747B5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Количество (объем)*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7325E7" w14:textId="6CDAE14C" w:rsidR="00AB60DD" w:rsidRPr="00E47003" w:rsidRDefault="00A845D1" w:rsidP="00D10A06">
            <w:pPr>
              <w:rPr>
                <w:color w:val="auto"/>
              </w:rPr>
            </w:pPr>
            <w:r>
              <w:rPr>
                <w:color w:val="auto"/>
              </w:rPr>
              <w:t>192</w:t>
            </w:r>
          </w:p>
        </w:tc>
      </w:tr>
      <w:tr w:rsidR="00E47003" w:rsidRPr="00E47003" w14:paraId="20751C63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45C187" w14:textId="77777777" w:rsidR="003E4925" w:rsidRPr="00E47003" w:rsidRDefault="003E4925" w:rsidP="00F747B5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Цена за единицу, без учета налога на добавленную стоимость*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1E321C" w14:textId="3C754215" w:rsidR="003E4925" w:rsidRPr="00E47003" w:rsidRDefault="003E4925" w:rsidP="005A1654">
            <w:pPr>
              <w:rPr>
                <w:color w:val="auto"/>
              </w:rPr>
            </w:pPr>
          </w:p>
        </w:tc>
      </w:tr>
      <w:tr w:rsidR="00E47003" w:rsidRPr="00E47003" w14:paraId="4B2F7C50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CECEFE" w14:textId="77777777" w:rsidR="003E4925" w:rsidRPr="00E47003" w:rsidRDefault="003E4925" w:rsidP="00F747B5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Общая сумма, выделенная для закупки, без учета налога на добавленную стоимость*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E7B59F" w14:textId="6AAA4049" w:rsidR="003E4925" w:rsidRPr="00E47003" w:rsidRDefault="003E4925" w:rsidP="005A1654">
            <w:pPr>
              <w:rPr>
                <w:color w:val="auto"/>
              </w:rPr>
            </w:pPr>
          </w:p>
        </w:tc>
      </w:tr>
      <w:tr w:rsidR="00E47003" w:rsidRPr="00E47003" w14:paraId="18FE09B8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C0E3F3" w14:textId="77777777" w:rsidR="00AB60DD" w:rsidRPr="00E47003" w:rsidRDefault="00AB60DD" w:rsidP="00F747B5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Условия поставки (в соответствии с ИНКОТЕРМС 2010)*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F5C7C8" w14:textId="5B9339BB" w:rsidR="00AB60DD" w:rsidRPr="00E47003" w:rsidRDefault="00BE47A6" w:rsidP="005A1654">
            <w:pPr>
              <w:rPr>
                <w:color w:val="auto"/>
              </w:rPr>
            </w:pPr>
            <w:r w:rsidRPr="00E47003">
              <w:rPr>
                <w:color w:val="auto"/>
                <w:lang w:val="en-US"/>
              </w:rPr>
              <w:t>DDP</w:t>
            </w:r>
            <w:r w:rsidR="005A1654" w:rsidRPr="00E47003">
              <w:rPr>
                <w:color w:val="auto"/>
              </w:rPr>
              <w:t xml:space="preserve">  </w:t>
            </w:r>
          </w:p>
        </w:tc>
      </w:tr>
      <w:tr w:rsidR="00E47003" w:rsidRPr="00E47003" w14:paraId="3729518D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C784F3" w14:textId="77777777" w:rsidR="00AB60DD" w:rsidRPr="00E47003" w:rsidRDefault="00AB60DD" w:rsidP="00F747B5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Срок поставки*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444574" w14:textId="5A9F52B4" w:rsidR="00AB60DD" w:rsidRPr="00E47003" w:rsidRDefault="00AF7DA8" w:rsidP="003931DC">
            <w:pPr>
              <w:rPr>
                <w:color w:val="auto"/>
              </w:rPr>
            </w:pPr>
            <w:r w:rsidRPr="00AF7DA8">
              <w:rPr>
                <w:color w:val="auto"/>
              </w:rPr>
              <w:t>12</w:t>
            </w:r>
            <w:r w:rsidR="00A90FD3">
              <w:rPr>
                <w:color w:val="auto"/>
              </w:rPr>
              <w:t xml:space="preserve">0 </w:t>
            </w:r>
            <w:r w:rsidR="00175E3F" w:rsidRPr="00175E3F">
              <w:rPr>
                <w:color w:val="auto"/>
              </w:rPr>
              <w:t>календарных дней с момента заключения Договора</w:t>
            </w:r>
          </w:p>
        </w:tc>
      </w:tr>
      <w:tr w:rsidR="00713DD5" w:rsidRPr="00E47003" w14:paraId="720C6B42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B605F" w14:textId="617BC44D" w:rsidR="00713DD5" w:rsidRPr="00E47003" w:rsidRDefault="00713DD5" w:rsidP="00F747B5">
            <w:pPr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Место поставки товара*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5D1C1D" w14:textId="79B1CFAD" w:rsidR="00713DD5" w:rsidRPr="00897966" w:rsidRDefault="00A845D1" w:rsidP="00897966">
            <w:pPr>
              <w:rPr>
                <w:color w:val="auto"/>
              </w:rPr>
            </w:pPr>
            <w:proofErr w:type="spellStart"/>
            <w:r>
              <w:rPr>
                <w:color w:val="auto"/>
              </w:rPr>
              <w:t>г</w:t>
            </w:r>
            <w:proofErr w:type="gramStart"/>
            <w:r>
              <w:rPr>
                <w:color w:val="auto"/>
              </w:rPr>
              <w:t>.</w:t>
            </w:r>
            <w:r w:rsidRPr="00897966">
              <w:rPr>
                <w:color w:val="auto"/>
              </w:rPr>
              <w:t>К</w:t>
            </w:r>
            <w:proofErr w:type="gramEnd"/>
            <w:r w:rsidRPr="00897966">
              <w:rPr>
                <w:color w:val="auto"/>
              </w:rPr>
              <w:t>ызылорда</w:t>
            </w:r>
            <w:proofErr w:type="spellEnd"/>
            <w:r w:rsidRPr="00897966">
              <w:rPr>
                <w:color w:val="auto"/>
              </w:rPr>
              <w:t xml:space="preserve">, ул. </w:t>
            </w:r>
            <w:proofErr w:type="spellStart"/>
            <w:r w:rsidRPr="00897966">
              <w:rPr>
                <w:color w:val="auto"/>
              </w:rPr>
              <w:t>Дуйсенова</w:t>
            </w:r>
            <w:proofErr w:type="spellEnd"/>
            <w:r w:rsidRPr="00897966">
              <w:rPr>
                <w:color w:val="auto"/>
              </w:rPr>
              <w:t xml:space="preserve">  69 Б – 192 шт.;</w:t>
            </w:r>
            <w:r w:rsidR="00897966" w:rsidRPr="00897966">
              <w:rPr>
                <w:color w:val="auto"/>
              </w:rPr>
              <w:t xml:space="preserve">                     </w:t>
            </w:r>
          </w:p>
        </w:tc>
      </w:tr>
      <w:tr w:rsidR="00E47003" w:rsidRPr="00E47003" w14:paraId="2E2FF0DF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2A62F7" w14:textId="77777777" w:rsidR="00AB60DD" w:rsidRPr="00E47003" w:rsidRDefault="00AB60DD" w:rsidP="00F747B5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Размер авансового платежа*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238847" w14:textId="05A2BC4D" w:rsidR="00AB60DD" w:rsidRPr="00E47003" w:rsidRDefault="00446A7C" w:rsidP="00D10A06">
            <w:pPr>
              <w:rPr>
                <w:color w:val="auto"/>
              </w:rPr>
            </w:pPr>
            <w:r>
              <w:rPr>
                <w:color w:val="auto"/>
              </w:rPr>
              <w:t>3</w:t>
            </w:r>
            <w:r w:rsidR="00BE47A6" w:rsidRPr="00E47003">
              <w:rPr>
                <w:color w:val="auto"/>
              </w:rPr>
              <w:t>0%</w:t>
            </w:r>
          </w:p>
        </w:tc>
      </w:tr>
      <w:tr w:rsidR="00E47003" w:rsidRPr="00AB65B8" w14:paraId="325135AC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387621" w14:textId="77777777" w:rsidR="00AB60DD" w:rsidRPr="00E47003" w:rsidRDefault="00AB60DD" w:rsidP="00F747B5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 xml:space="preserve">Наименование национальных стандартов, а в случае их отсутствия межгосударственных стандартов на закупаемые товары. При отсутствии национальных и межгосударственных стандартов указываются требуемые функциональные, технические, качественные и эксплуатационные характеристики закупаемых товаров, с </w:t>
            </w:r>
            <w:r w:rsidRPr="00E47003">
              <w:rPr>
                <w:color w:val="auto"/>
              </w:rPr>
              <w:lastRenderedPageBreak/>
              <w:t>учетом нормирования государственных закупок.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C2743B" w14:textId="77777777" w:rsidR="000A648A" w:rsidRDefault="00AB65B8" w:rsidP="000B48FD">
            <w:pPr>
              <w:spacing w:line="276" w:lineRule="auto"/>
              <w:rPr>
                <w:rFonts w:eastAsiaTheme="minorHAnsi"/>
                <w:color w:val="auto"/>
                <w:lang w:eastAsia="en-US"/>
              </w:rPr>
            </w:pPr>
            <w:proofErr w:type="gramStart"/>
            <w:r w:rsidRPr="005322C5">
              <w:rPr>
                <w:rFonts w:eastAsiaTheme="minorHAnsi"/>
                <w:color w:val="auto"/>
                <w:lang w:eastAsia="en-US"/>
              </w:rPr>
              <w:lastRenderedPageBreak/>
              <w:t>СТ</w:t>
            </w:r>
            <w:proofErr w:type="gramEnd"/>
            <w:r w:rsidRPr="00BE61B9">
              <w:rPr>
                <w:rFonts w:eastAsiaTheme="minorHAnsi"/>
                <w:color w:val="auto"/>
                <w:lang w:eastAsia="en-US"/>
              </w:rPr>
              <w:t xml:space="preserve"> </w:t>
            </w:r>
            <w:r w:rsidRPr="005322C5">
              <w:rPr>
                <w:rFonts w:eastAsiaTheme="minorHAnsi"/>
                <w:color w:val="auto"/>
                <w:lang w:eastAsia="en-US"/>
              </w:rPr>
              <w:t>РК</w:t>
            </w:r>
            <w:r w:rsidRPr="00BE61B9">
              <w:rPr>
                <w:rFonts w:eastAsiaTheme="minorHAnsi"/>
                <w:color w:val="auto"/>
                <w:lang w:eastAsia="en-US"/>
              </w:rPr>
              <w:t xml:space="preserve"> 26881-86</w:t>
            </w:r>
          </w:p>
          <w:p w14:paraId="1C1C073D" w14:textId="77777777" w:rsidR="000A648A" w:rsidRPr="006F5D72" w:rsidRDefault="000A648A" w:rsidP="000A648A">
            <w:pPr>
              <w:spacing w:line="276" w:lineRule="auto"/>
              <w:rPr>
                <w:rFonts w:eastAsiaTheme="minorHAnsi"/>
                <w:color w:val="auto"/>
                <w:lang w:eastAsia="en-US"/>
              </w:rPr>
            </w:pPr>
            <w:r w:rsidRPr="007D3915">
              <w:rPr>
                <w:rFonts w:eastAsiaTheme="minorHAnsi"/>
                <w:color w:val="auto"/>
                <w:lang w:val="en-US" w:eastAsia="en-US"/>
              </w:rPr>
              <w:t>IEC</w:t>
            </w:r>
            <w:r w:rsidRPr="006F5D72">
              <w:rPr>
                <w:rFonts w:eastAsiaTheme="minorHAnsi"/>
                <w:color w:val="auto"/>
                <w:lang w:eastAsia="en-US"/>
              </w:rPr>
              <w:t xml:space="preserve"> 60896-21:2004</w:t>
            </w:r>
          </w:p>
          <w:p w14:paraId="7A4E6448" w14:textId="77777777" w:rsidR="000A648A" w:rsidRPr="006F5D72" w:rsidRDefault="000A648A" w:rsidP="000A648A">
            <w:pPr>
              <w:spacing w:line="276" w:lineRule="auto"/>
              <w:rPr>
                <w:rFonts w:eastAsiaTheme="minorHAnsi"/>
                <w:color w:val="auto"/>
                <w:lang w:eastAsia="en-US"/>
              </w:rPr>
            </w:pPr>
            <w:r w:rsidRPr="007D3915">
              <w:rPr>
                <w:rFonts w:eastAsiaTheme="minorHAnsi"/>
                <w:color w:val="auto"/>
                <w:lang w:val="en-US" w:eastAsia="en-US"/>
              </w:rPr>
              <w:t>IEC</w:t>
            </w:r>
            <w:r w:rsidRPr="006F5D72">
              <w:rPr>
                <w:rFonts w:eastAsiaTheme="minorHAnsi"/>
                <w:color w:val="auto"/>
                <w:lang w:eastAsia="en-US"/>
              </w:rPr>
              <w:t xml:space="preserve"> 60896-22:2004</w:t>
            </w:r>
          </w:p>
          <w:p w14:paraId="73C0462E" w14:textId="2C6A160B" w:rsidR="001E7EFC" w:rsidRPr="003C0F84" w:rsidRDefault="000A648A" w:rsidP="000A648A">
            <w:pPr>
              <w:spacing w:line="276" w:lineRule="auto"/>
              <w:rPr>
                <w:color w:val="auto"/>
                <w:lang w:val="kk-KZ"/>
              </w:rPr>
            </w:pPr>
            <w:r w:rsidRPr="007D3915">
              <w:rPr>
                <w:color w:val="auto"/>
                <w:lang w:val="en-US"/>
              </w:rPr>
              <w:t>JIS</w:t>
            </w:r>
            <w:r w:rsidRPr="006F5D72">
              <w:rPr>
                <w:color w:val="auto"/>
              </w:rPr>
              <w:t xml:space="preserve"> </w:t>
            </w:r>
            <w:r w:rsidRPr="007D3915">
              <w:rPr>
                <w:color w:val="auto"/>
                <w:lang w:val="en-US"/>
              </w:rPr>
              <w:t>C</w:t>
            </w:r>
            <w:r w:rsidRPr="006F5D72">
              <w:rPr>
                <w:color w:val="auto"/>
              </w:rPr>
              <w:t>8702-1:2009</w:t>
            </w:r>
            <w:r w:rsidR="00AB65B8" w:rsidRPr="00BE61B9">
              <w:rPr>
                <w:rFonts w:eastAsiaTheme="minorHAnsi"/>
                <w:color w:val="auto"/>
                <w:lang w:eastAsia="en-US"/>
              </w:rPr>
              <w:br/>
            </w:r>
          </w:p>
        </w:tc>
      </w:tr>
      <w:tr w:rsidR="00E47003" w:rsidRPr="00E47003" w14:paraId="1DE50184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84E72A" w14:textId="3B80D5E8" w:rsidR="00AB60DD" w:rsidRPr="00E47003" w:rsidRDefault="00AB60DD" w:rsidP="00F747B5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lastRenderedPageBreak/>
              <w:t>Год выпуска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A534BD" w14:textId="207898FB" w:rsidR="00AB60DD" w:rsidRPr="00B67B5F" w:rsidRDefault="00B67B5F" w:rsidP="00BD05A1">
            <w:pPr>
              <w:rPr>
                <w:color w:val="auto"/>
              </w:rPr>
            </w:pPr>
            <w:r w:rsidRPr="00D814FE">
              <w:rPr>
                <w:color w:val="auto"/>
              </w:rPr>
              <w:t>не ранее (до трех лет) до даты заключения договора</w:t>
            </w:r>
          </w:p>
        </w:tc>
      </w:tr>
      <w:tr w:rsidR="00E47003" w:rsidRPr="00E47003" w14:paraId="666BE59F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77EA09" w14:textId="77777777" w:rsidR="00AB60DD" w:rsidRPr="00E47003" w:rsidRDefault="00AB60DD" w:rsidP="00F747B5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Гарантийный срок (в месяцах)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5A473F" w14:textId="77777777" w:rsidR="00AB60DD" w:rsidRPr="00E47003" w:rsidRDefault="0020115D" w:rsidP="00D10A06">
            <w:pPr>
              <w:rPr>
                <w:color w:val="auto"/>
              </w:rPr>
            </w:pPr>
            <w:r w:rsidRPr="00E47003">
              <w:rPr>
                <w:color w:val="auto"/>
              </w:rPr>
              <w:t xml:space="preserve">12 (двенадцать) </w:t>
            </w:r>
          </w:p>
        </w:tc>
      </w:tr>
      <w:tr w:rsidR="00E47003" w:rsidRPr="00E47003" w14:paraId="00178E9C" w14:textId="77777777" w:rsidTr="00B4772D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54E545" w14:textId="77777777" w:rsidR="00B4772D" w:rsidRPr="00E47003" w:rsidRDefault="00B4772D" w:rsidP="00B4772D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Описание требуемых функциональных, технических, качественных, эксплуатационных и иных характеристик закупаемого товара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8B0830" w14:textId="77777777" w:rsidR="00AB65B8" w:rsidRPr="00E03579" w:rsidRDefault="00AB65B8" w:rsidP="00AB65B8">
            <w:pPr>
              <w:rPr>
                <w:color w:val="auto"/>
              </w:rPr>
            </w:pPr>
            <w:r w:rsidRPr="00E03579">
              <w:rPr>
                <w:b/>
                <w:color w:val="auto"/>
              </w:rPr>
              <w:t>Требования к поставляемому товару:</w:t>
            </w:r>
          </w:p>
          <w:p w14:paraId="6CEFCEF8" w14:textId="77777777" w:rsidR="00DE666C" w:rsidRPr="00DE666C" w:rsidRDefault="00DE666C" w:rsidP="00DE666C">
            <w:pPr>
              <w:rPr>
                <w:color w:val="auto"/>
              </w:rPr>
            </w:pPr>
            <w:r w:rsidRPr="00DE666C">
              <w:rPr>
                <w:color w:val="auto"/>
              </w:rPr>
              <w:t xml:space="preserve">Свинцово-кислотная, герметизированная, необслуживаемая аккумуляторная батарея с низким внутренним сопротивлением и системой рекомбинации газов (VRLA). </w:t>
            </w:r>
          </w:p>
          <w:p w14:paraId="46E3FB6D" w14:textId="148FD1B3" w:rsidR="00DE666C" w:rsidRPr="00DE666C" w:rsidRDefault="00DE666C" w:rsidP="00DE666C">
            <w:pPr>
              <w:rPr>
                <w:color w:val="auto"/>
              </w:rPr>
            </w:pPr>
            <w:r w:rsidRPr="00DE666C">
              <w:rPr>
                <w:color w:val="auto"/>
              </w:rPr>
              <w:t>Технология производства AGM (электролит, абсор</w:t>
            </w:r>
            <w:r w:rsidR="00A93E39">
              <w:rPr>
                <w:color w:val="auto"/>
              </w:rPr>
              <w:t>бированный в сепараторе)</w:t>
            </w:r>
            <w:r w:rsidRPr="00DE666C">
              <w:rPr>
                <w:color w:val="auto"/>
              </w:rPr>
              <w:t xml:space="preserve">. </w:t>
            </w:r>
          </w:p>
          <w:p w14:paraId="33315DD7" w14:textId="77777777" w:rsidR="00DE666C" w:rsidRPr="00DE666C" w:rsidRDefault="00DE666C" w:rsidP="00DE666C">
            <w:pPr>
              <w:rPr>
                <w:color w:val="auto"/>
              </w:rPr>
            </w:pPr>
            <w:r w:rsidRPr="00DE666C">
              <w:rPr>
                <w:color w:val="auto"/>
              </w:rPr>
              <w:t xml:space="preserve">Аккумуляторная батарея должна быть предназначена для использования в высокомощных источниках бесперебойного питания, как в буферном режиме, так и в циклическом режиме работы. </w:t>
            </w:r>
          </w:p>
          <w:p w14:paraId="2DAD13B0" w14:textId="77777777" w:rsidR="00DE666C" w:rsidRDefault="00DE666C" w:rsidP="00DE666C">
            <w:pPr>
              <w:rPr>
                <w:color w:val="auto"/>
              </w:rPr>
            </w:pPr>
            <w:r w:rsidRPr="00DE666C">
              <w:rPr>
                <w:color w:val="auto"/>
              </w:rPr>
              <w:t xml:space="preserve">Батарея соответствует требованиям IEC 60896, JIS </w:t>
            </w:r>
            <w:proofErr w:type="spellStart"/>
            <w:r w:rsidRPr="00DE666C">
              <w:rPr>
                <w:color w:val="auto"/>
              </w:rPr>
              <w:t>standard</w:t>
            </w:r>
            <w:proofErr w:type="spellEnd"/>
            <w:r w:rsidRPr="00DE666C">
              <w:rPr>
                <w:color w:val="auto"/>
              </w:rPr>
              <w:t>.</w:t>
            </w:r>
          </w:p>
          <w:p w14:paraId="39F9A963" w14:textId="63D9122A" w:rsidR="00AB65B8" w:rsidRPr="00E03579" w:rsidRDefault="00AB65B8" w:rsidP="00DE666C">
            <w:pPr>
              <w:rPr>
                <w:b/>
                <w:color w:val="auto"/>
              </w:rPr>
            </w:pPr>
            <w:r w:rsidRPr="00E03579">
              <w:rPr>
                <w:b/>
                <w:color w:val="auto"/>
              </w:rPr>
              <w:t>Технические параметры аккумуляторной батареи:</w:t>
            </w:r>
          </w:p>
          <w:p w14:paraId="7D58E043" w14:textId="52F7F6FC" w:rsidR="00B4772D" w:rsidRPr="00E47003" w:rsidRDefault="00BE61B9" w:rsidP="00B4772D">
            <w:pPr>
              <w:rPr>
                <w:color w:val="auto"/>
              </w:rPr>
            </w:pPr>
            <w:r>
              <w:rPr>
                <w:color w:val="auto"/>
              </w:rPr>
              <w:t>Кол-во элементов в блоке:6</w:t>
            </w:r>
          </w:p>
          <w:p w14:paraId="55A0643F" w14:textId="3A1C0F35" w:rsidR="00B4772D" w:rsidRPr="00E47003" w:rsidRDefault="00AF7DA8" w:rsidP="00B4772D">
            <w:pPr>
              <w:rPr>
                <w:color w:val="auto"/>
              </w:rPr>
            </w:pPr>
            <w:r>
              <w:rPr>
                <w:color w:val="auto"/>
              </w:rPr>
              <w:t xml:space="preserve">Номинальное </w:t>
            </w:r>
            <w:r w:rsidR="00BE61B9">
              <w:rPr>
                <w:color w:val="auto"/>
              </w:rPr>
              <w:t>напряжение блока12В</w:t>
            </w:r>
          </w:p>
          <w:p w14:paraId="0532B31C" w14:textId="450C6BBF" w:rsidR="00282F77" w:rsidRPr="00E47003" w:rsidRDefault="00282F77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 xml:space="preserve">Номинальная емкость </w:t>
            </w:r>
            <w:r w:rsidR="00AF7DA8">
              <w:rPr>
                <w:color w:val="auto"/>
              </w:rPr>
              <w:t>не менее 2</w:t>
            </w:r>
            <w:r w:rsidR="00AF7DA8" w:rsidRPr="00AF7DA8">
              <w:rPr>
                <w:color w:val="auto"/>
              </w:rPr>
              <w:t>4</w:t>
            </w:r>
            <w:r w:rsidRPr="00E47003">
              <w:rPr>
                <w:color w:val="auto"/>
              </w:rPr>
              <w:t>А</w:t>
            </w:r>
            <w:r w:rsidR="00AF7DA8">
              <w:rPr>
                <w:color w:val="auto"/>
              </w:rPr>
              <w:t>/</w:t>
            </w:r>
            <w:r w:rsidRPr="00E47003">
              <w:rPr>
                <w:color w:val="auto"/>
              </w:rPr>
              <w:t>ч</w:t>
            </w:r>
          </w:p>
          <w:p w14:paraId="050DF412" w14:textId="52AADA1F" w:rsidR="00B4772D" w:rsidRPr="00E47003" w:rsidRDefault="00B4772D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 xml:space="preserve">Максимальный ток разряда: не менее </w:t>
            </w:r>
            <w:r w:rsidR="00073FDC">
              <w:rPr>
                <w:color w:val="auto"/>
              </w:rPr>
              <w:t>39</w:t>
            </w:r>
            <w:r w:rsidR="00417995" w:rsidRPr="00E47003">
              <w:rPr>
                <w:color w:val="auto"/>
              </w:rPr>
              <w:t>0</w:t>
            </w:r>
            <w:r w:rsidRPr="00E47003">
              <w:rPr>
                <w:color w:val="auto"/>
              </w:rPr>
              <w:t>А (5сек)</w:t>
            </w:r>
          </w:p>
          <w:p w14:paraId="0359012D" w14:textId="35EF506A" w:rsidR="00B4772D" w:rsidRPr="00E47003" w:rsidRDefault="00B4772D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 xml:space="preserve">Внутреннее сопротивление: не более </w:t>
            </w:r>
            <w:r w:rsidR="001A5FA9">
              <w:rPr>
                <w:color w:val="auto"/>
                <w:lang w:val="en-US"/>
              </w:rPr>
              <w:t>7</w:t>
            </w:r>
            <w:r w:rsidR="00BE61B9">
              <w:rPr>
                <w:color w:val="auto"/>
              </w:rPr>
              <w:t>мОм</w:t>
            </w:r>
          </w:p>
          <w:p w14:paraId="088EDC64" w14:textId="4E747230" w:rsidR="00B4772D" w:rsidRPr="00E47003" w:rsidRDefault="00B4772D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>Напряжение заряда буферный режим</w:t>
            </w:r>
            <w:r w:rsidR="00EA26C9" w:rsidRPr="00E47003">
              <w:rPr>
                <w:color w:val="auto"/>
              </w:rPr>
              <w:t xml:space="preserve"> (±0,2В) </w:t>
            </w:r>
            <w:r w:rsidR="00BE61B9">
              <w:rPr>
                <w:color w:val="auto"/>
              </w:rPr>
              <w:t>:</w:t>
            </w:r>
            <w:r w:rsidRPr="00E47003">
              <w:rPr>
                <w:color w:val="auto"/>
              </w:rPr>
              <w:t>13,</w:t>
            </w:r>
            <w:r w:rsidR="00F63B6E" w:rsidRPr="00E47003">
              <w:rPr>
                <w:color w:val="auto"/>
              </w:rPr>
              <w:t>5</w:t>
            </w:r>
            <w:r w:rsidRPr="00E47003">
              <w:rPr>
                <w:color w:val="auto"/>
              </w:rPr>
              <w:t xml:space="preserve"> – 13,</w:t>
            </w:r>
            <w:r w:rsidR="00F63B6E" w:rsidRPr="00E47003">
              <w:rPr>
                <w:color w:val="auto"/>
              </w:rPr>
              <w:t>8</w:t>
            </w:r>
            <w:proofErr w:type="gramStart"/>
            <w:r w:rsidR="00BE61B9">
              <w:rPr>
                <w:color w:val="auto"/>
              </w:rPr>
              <w:t>В</w:t>
            </w:r>
            <w:proofErr w:type="gramEnd"/>
            <w:r w:rsidRPr="00E47003">
              <w:rPr>
                <w:color w:val="auto"/>
              </w:rPr>
              <w:t xml:space="preserve"> </w:t>
            </w:r>
          </w:p>
          <w:p w14:paraId="6BA98EEA" w14:textId="69CE7A7A" w:rsidR="00B4772D" w:rsidRDefault="00B4772D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>Напряжение заряда циклический режим</w:t>
            </w:r>
            <w:r w:rsidR="00EA26C9" w:rsidRPr="00E47003">
              <w:rPr>
                <w:color w:val="auto"/>
              </w:rPr>
              <w:t xml:space="preserve"> (±0,2В) </w:t>
            </w:r>
            <w:r w:rsidR="00BE61B9">
              <w:rPr>
                <w:color w:val="auto"/>
              </w:rPr>
              <w:t>:</w:t>
            </w:r>
            <w:r w:rsidRPr="00E47003">
              <w:rPr>
                <w:color w:val="auto"/>
              </w:rPr>
              <w:t>14,</w:t>
            </w:r>
            <w:r w:rsidR="00F63B6E" w:rsidRPr="00E47003">
              <w:rPr>
                <w:color w:val="auto"/>
              </w:rPr>
              <w:t>4</w:t>
            </w:r>
            <w:r w:rsidR="00DE666C">
              <w:rPr>
                <w:color w:val="auto"/>
              </w:rPr>
              <w:t xml:space="preserve"> – 15</w:t>
            </w:r>
            <w:r w:rsidRPr="00E47003">
              <w:rPr>
                <w:color w:val="auto"/>
              </w:rPr>
              <w:t>,</w:t>
            </w:r>
            <w:r w:rsidR="00DE666C">
              <w:rPr>
                <w:color w:val="auto"/>
              </w:rPr>
              <w:t>0</w:t>
            </w:r>
            <w:proofErr w:type="gramStart"/>
            <w:r w:rsidRPr="00E47003">
              <w:rPr>
                <w:color w:val="auto"/>
              </w:rPr>
              <w:t>В</w:t>
            </w:r>
            <w:proofErr w:type="gramEnd"/>
          </w:p>
          <w:p w14:paraId="270CFBD2" w14:textId="5BDE5959" w:rsidR="00AF7DA8" w:rsidRPr="00E47003" w:rsidRDefault="00AF7DA8" w:rsidP="00B4772D">
            <w:pPr>
              <w:rPr>
                <w:color w:val="auto"/>
              </w:rPr>
            </w:pPr>
            <w:r>
              <w:rPr>
                <w:color w:val="auto"/>
              </w:rPr>
              <w:t>Мак</w:t>
            </w:r>
            <w:r w:rsidR="00BE61B9">
              <w:rPr>
                <w:color w:val="auto"/>
              </w:rPr>
              <w:t>симальный ток заряда не менее 7,</w:t>
            </w:r>
            <w:r>
              <w:rPr>
                <w:color w:val="auto"/>
              </w:rPr>
              <w:t>8</w:t>
            </w:r>
            <w:r w:rsidRPr="00A92960">
              <w:rPr>
                <w:color w:val="auto"/>
                <w:lang w:val="en-US"/>
              </w:rPr>
              <w:t>A</w:t>
            </w:r>
          </w:p>
          <w:p w14:paraId="62DC95C0" w14:textId="77777777" w:rsidR="00B4772D" w:rsidRPr="00E47003" w:rsidRDefault="00B4772D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>Диапазон рабочих температур не менее,</w:t>
            </w:r>
          </w:p>
          <w:p w14:paraId="5D18643A" w14:textId="77777777" w:rsidR="000A648A" w:rsidRPr="00E47003" w:rsidRDefault="000A648A" w:rsidP="000A648A">
            <w:pPr>
              <w:rPr>
                <w:color w:val="auto"/>
              </w:rPr>
            </w:pPr>
            <w:r>
              <w:rPr>
                <w:color w:val="auto"/>
              </w:rPr>
              <w:t>Разряд: от –15</w:t>
            </w:r>
            <w:proofErr w:type="gramStart"/>
            <w:r w:rsidRPr="00E47003">
              <w:rPr>
                <w:color w:val="auto"/>
              </w:rPr>
              <w:t>°С</w:t>
            </w:r>
            <w:proofErr w:type="gramEnd"/>
            <w:r>
              <w:rPr>
                <w:color w:val="auto"/>
              </w:rPr>
              <w:t xml:space="preserve"> до +50</w:t>
            </w:r>
            <w:r w:rsidRPr="00E47003">
              <w:rPr>
                <w:color w:val="auto"/>
              </w:rPr>
              <w:t>°С</w:t>
            </w:r>
          </w:p>
          <w:p w14:paraId="0BC9F8B0" w14:textId="77777777" w:rsidR="000A648A" w:rsidRPr="00E47003" w:rsidRDefault="000A648A" w:rsidP="000A648A">
            <w:pPr>
              <w:rPr>
                <w:color w:val="auto"/>
              </w:rPr>
            </w:pPr>
            <w:r>
              <w:rPr>
                <w:color w:val="auto"/>
              </w:rPr>
              <w:t>Заряд: от –15</w:t>
            </w:r>
            <w:proofErr w:type="gramStart"/>
            <w:r w:rsidRPr="00E47003">
              <w:rPr>
                <w:color w:val="auto"/>
              </w:rPr>
              <w:t>°С</w:t>
            </w:r>
            <w:proofErr w:type="gramEnd"/>
            <w:r>
              <w:rPr>
                <w:color w:val="auto"/>
              </w:rPr>
              <w:t xml:space="preserve"> до +40</w:t>
            </w:r>
            <w:r w:rsidRPr="00E47003">
              <w:rPr>
                <w:color w:val="auto"/>
              </w:rPr>
              <w:t>°С</w:t>
            </w:r>
          </w:p>
          <w:p w14:paraId="5BDB63E7" w14:textId="77777777" w:rsidR="000A648A" w:rsidRDefault="000A648A" w:rsidP="000A648A">
            <w:pPr>
              <w:rPr>
                <w:color w:val="auto"/>
              </w:rPr>
            </w:pPr>
            <w:r>
              <w:rPr>
                <w:color w:val="auto"/>
              </w:rPr>
              <w:t>Хранение: от –15</w:t>
            </w:r>
            <w:proofErr w:type="gramStart"/>
            <w:r w:rsidRPr="00E47003">
              <w:rPr>
                <w:color w:val="auto"/>
              </w:rPr>
              <w:t>°С</w:t>
            </w:r>
            <w:proofErr w:type="gramEnd"/>
            <w:r w:rsidRPr="00E47003">
              <w:rPr>
                <w:color w:val="auto"/>
              </w:rPr>
              <w:t xml:space="preserve"> </w:t>
            </w:r>
            <w:r>
              <w:rPr>
                <w:color w:val="auto"/>
              </w:rPr>
              <w:t>до +40</w:t>
            </w:r>
            <w:r w:rsidRPr="00E47003">
              <w:rPr>
                <w:color w:val="auto"/>
              </w:rPr>
              <w:t xml:space="preserve">°С </w:t>
            </w:r>
          </w:p>
          <w:p w14:paraId="2DB42737" w14:textId="0A9470DC" w:rsidR="00B4772D" w:rsidRPr="00E47003" w:rsidRDefault="00B4772D" w:rsidP="000A648A">
            <w:pPr>
              <w:rPr>
                <w:color w:val="auto"/>
              </w:rPr>
            </w:pPr>
            <w:r w:rsidRPr="00E47003">
              <w:rPr>
                <w:color w:val="auto"/>
              </w:rPr>
              <w:t>Габариты (±2мм):</w:t>
            </w:r>
          </w:p>
          <w:p w14:paraId="73513388" w14:textId="54B1B8BB" w:rsidR="00B4772D" w:rsidRPr="00E47003" w:rsidRDefault="00B4772D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 xml:space="preserve">Длина </w:t>
            </w:r>
            <w:r w:rsidR="00DE666C">
              <w:rPr>
                <w:color w:val="auto"/>
              </w:rPr>
              <w:t>1</w:t>
            </w:r>
            <w:r w:rsidR="002717F4">
              <w:rPr>
                <w:color w:val="auto"/>
              </w:rPr>
              <w:t>66</w:t>
            </w:r>
            <w:r w:rsidR="00DE666C">
              <w:rPr>
                <w:color w:val="auto"/>
              </w:rPr>
              <w:t>-</w:t>
            </w:r>
            <w:r w:rsidR="00322DAE">
              <w:rPr>
                <w:color w:val="auto"/>
              </w:rPr>
              <w:t>1</w:t>
            </w:r>
            <w:r w:rsidR="002717F4">
              <w:rPr>
                <w:color w:val="auto"/>
              </w:rPr>
              <w:t>67</w:t>
            </w:r>
            <w:r w:rsidRPr="00E47003">
              <w:rPr>
                <w:color w:val="auto"/>
              </w:rPr>
              <w:t xml:space="preserve"> мм</w:t>
            </w:r>
            <w:r w:rsidR="006C7DC6" w:rsidRPr="00E47003">
              <w:rPr>
                <w:color w:val="auto"/>
              </w:rPr>
              <w:t xml:space="preserve"> </w:t>
            </w:r>
          </w:p>
          <w:p w14:paraId="0D32DE59" w14:textId="4A4C6D85" w:rsidR="00B4772D" w:rsidRPr="00E47003" w:rsidRDefault="00B4772D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 xml:space="preserve">Ширина </w:t>
            </w:r>
            <w:r w:rsidR="00DE666C">
              <w:rPr>
                <w:color w:val="auto"/>
              </w:rPr>
              <w:t>1</w:t>
            </w:r>
            <w:r w:rsidR="002717F4">
              <w:rPr>
                <w:color w:val="auto"/>
              </w:rPr>
              <w:t>75</w:t>
            </w:r>
            <w:r w:rsidR="00DE666C">
              <w:rPr>
                <w:color w:val="auto"/>
              </w:rPr>
              <w:t>-</w:t>
            </w:r>
            <w:r w:rsidR="00322DAE">
              <w:rPr>
                <w:color w:val="auto"/>
              </w:rPr>
              <w:t>1</w:t>
            </w:r>
            <w:r w:rsidR="002717F4">
              <w:rPr>
                <w:color w:val="auto"/>
              </w:rPr>
              <w:t>76</w:t>
            </w:r>
            <w:r w:rsidRPr="00E47003">
              <w:rPr>
                <w:color w:val="auto"/>
              </w:rPr>
              <w:t xml:space="preserve"> мм</w:t>
            </w:r>
          </w:p>
          <w:p w14:paraId="7388AC35" w14:textId="5CAC3F00" w:rsidR="00B4772D" w:rsidRPr="00E47003" w:rsidRDefault="00B4772D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 xml:space="preserve">Высота </w:t>
            </w:r>
            <w:r w:rsidR="00DE666C">
              <w:rPr>
                <w:color w:val="auto"/>
              </w:rPr>
              <w:t>125-</w:t>
            </w:r>
            <w:r w:rsidR="00322DAE">
              <w:rPr>
                <w:color w:val="auto"/>
              </w:rPr>
              <w:t>126</w:t>
            </w:r>
            <w:r w:rsidRPr="00E47003">
              <w:rPr>
                <w:color w:val="auto"/>
              </w:rPr>
              <w:t xml:space="preserve"> мм</w:t>
            </w:r>
          </w:p>
          <w:p w14:paraId="5D437014" w14:textId="56F9BD23" w:rsidR="00B4772D" w:rsidRPr="00E47003" w:rsidRDefault="00B4772D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 xml:space="preserve">Полная высота </w:t>
            </w:r>
            <w:r w:rsidR="00DE666C">
              <w:rPr>
                <w:color w:val="auto"/>
              </w:rPr>
              <w:t>125-</w:t>
            </w:r>
            <w:r w:rsidR="00322DAE">
              <w:rPr>
                <w:color w:val="auto"/>
              </w:rPr>
              <w:t>126</w:t>
            </w:r>
            <w:r w:rsidR="00BE61B9">
              <w:rPr>
                <w:color w:val="auto"/>
              </w:rPr>
              <w:t xml:space="preserve"> мм</w:t>
            </w:r>
          </w:p>
          <w:p w14:paraId="06CB60FA" w14:textId="77C1E22F" w:rsidR="006C7DC6" w:rsidRPr="00E47003" w:rsidRDefault="00AB65B8" w:rsidP="006C7DC6">
            <w:pPr>
              <w:rPr>
                <w:color w:val="auto"/>
              </w:rPr>
            </w:pPr>
            <w:r>
              <w:rPr>
                <w:color w:val="auto"/>
              </w:rPr>
              <w:t xml:space="preserve">Вес (± 3%): не менее </w:t>
            </w:r>
            <w:r w:rsidR="001A5FA9" w:rsidRPr="00A13A78">
              <w:rPr>
                <w:color w:val="auto"/>
              </w:rPr>
              <w:t>8</w:t>
            </w:r>
            <w:r w:rsidR="001A5FA9">
              <w:rPr>
                <w:color w:val="auto"/>
              </w:rPr>
              <w:t>,</w:t>
            </w:r>
            <w:r w:rsidR="001A5FA9" w:rsidRPr="00A13A78">
              <w:rPr>
                <w:color w:val="auto"/>
              </w:rPr>
              <w:t>8</w:t>
            </w:r>
            <w:r w:rsidR="00BE61B9">
              <w:rPr>
                <w:color w:val="auto"/>
              </w:rPr>
              <w:t xml:space="preserve"> кг</w:t>
            </w:r>
            <w:r w:rsidR="006C7DC6" w:rsidRPr="00E47003">
              <w:rPr>
                <w:color w:val="auto"/>
              </w:rPr>
              <w:t xml:space="preserve"> </w:t>
            </w:r>
          </w:p>
          <w:p w14:paraId="5E8618A6" w14:textId="77797875" w:rsidR="00B4772D" w:rsidRPr="00E47003" w:rsidRDefault="00BE61B9" w:rsidP="00B4772D">
            <w:pPr>
              <w:rPr>
                <w:color w:val="auto"/>
              </w:rPr>
            </w:pPr>
            <w:r>
              <w:rPr>
                <w:color w:val="auto"/>
              </w:rPr>
              <w:t>Материал корпуса: ABS (UL94-HB)</w:t>
            </w:r>
          </w:p>
          <w:p w14:paraId="35269048" w14:textId="7B66AA13" w:rsidR="008E52C6" w:rsidRPr="00AB65B8" w:rsidRDefault="00B4772D" w:rsidP="008E52C6">
            <w:pPr>
              <w:rPr>
                <w:color w:val="auto"/>
              </w:rPr>
            </w:pPr>
            <w:r w:rsidRPr="00E47003">
              <w:rPr>
                <w:color w:val="auto"/>
              </w:rPr>
              <w:t>Тип клеммы:</w:t>
            </w:r>
            <w:r w:rsidR="00AA3880" w:rsidRPr="00E47003">
              <w:rPr>
                <w:color w:val="auto"/>
              </w:rPr>
              <w:t xml:space="preserve"> </w:t>
            </w:r>
            <w:r w:rsidR="00AB65B8">
              <w:rPr>
                <w:color w:val="auto"/>
                <w:lang w:val="en-US"/>
              </w:rPr>
              <w:t>F</w:t>
            </w:r>
            <w:r w:rsidR="00AB65B8" w:rsidRPr="00AB65B8">
              <w:rPr>
                <w:color w:val="auto"/>
              </w:rPr>
              <w:t xml:space="preserve">6 </w:t>
            </w:r>
            <w:r w:rsidR="00307C71" w:rsidRPr="00E47003">
              <w:rPr>
                <w:color w:val="auto"/>
              </w:rPr>
              <w:t xml:space="preserve">под </w:t>
            </w:r>
            <w:r w:rsidRPr="00E47003">
              <w:rPr>
                <w:color w:val="auto"/>
              </w:rPr>
              <w:t xml:space="preserve"> болт М</w:t>
            </w:r>
            <w:r w:rsidR="00322DAE">
              <w:rPr>
                <w:color w:val="auto"/>
              </w:rPr>
              <w:t>5</w:t>
            </w:r>
          </w:p>
          <w:p w14:paraId="2379DE91" w14:textId="77777777" w:rsidR="00B4772D" w:rsidRPr="00E47003" w:rsidRDefault="00B4772D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>Емкость не менее</w:t>
            </w:r>
            <w:r w:rsidR="003B5194" w:rsidRPr="00E47003">
              <w:rPr>
                <w:color w:val="auto"/>
              </w:rPr>
              <w:t xml:space="preserve"> (при 25°С)</w:t>
            </w:r>
            <w:r w:rsidRPr="00E47003">
              <w:rPr>
                <w:color w:val="auto"/>
              </w:rPr>
              <w:t xml:space="preserve">: </w:t>
            </w:r>
          </w:p>
          <w:p w14:paraId="06F5B216" w14:textId="0EBCA160" w:rsidR="0024103E" w:rsidRPr="00E47003" w:rsidRDefault="0024103E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>1</w:t>
            </w:r>
            <w:r w:rsidR="00A13A78">
              <w:rPr>
                <w:color w:val="auto"/>
              </w:rPr>
              <w:t>С</w:t>
            </w:r>
            <w:r w:rsidRPr="00E47003">
              <w:rPr>
                <w:color w:val="auto"/>
              </w:rPr>
              <w:t xml:space="preserve"> </w:t>
            </w:r>
            <w:bookmarkStart w:id="0" w:name="_GoBack"/>
            <w:bookmarkEnd w:id="0"/>
            <w:r w:rsidRPr="00E47003">
              <w:rPr>
                <w:color w:val="auto"/>
              </w:rPr>
              <w:t xml:space="preserve">разряд </w:t>
            </w:r>
            <w:r w:rsidR="00BE61B9">
              <w:rPr>
                <w:color w:val="auto"/>
              </w:rPr>
              <w:t>16,47А/ч</w:t>
            </w:r>
            <w:r w:rsidR="00DE666C">
              <w:rPr>
                <w:color w:val="auto"/>
              </w:rPr>
              <w:t xml:space="preserve"> до 9,60В</w:t>
            </w:r>
          </w:p>
          <w:p w14:paraId="155C344C" w14:textId="6CEED71B" w:rsidR="003B5194" w:rsidRPr="00E47003" w:rsidRDefault="003B5194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 xml:space="preserve">5-ти часовой разряд </w:t>
            </w:r>
            <w:r w:rsidR="00BE61B9">
              <w:rPr>
                <w:color w:val="auto"/>
              </w:rPr>
              <w:t>22,1</w:t>
            </w:r>
            <w:proofErr w:type="gramStart"/>
            <w:r w:rsidRPr="00E47003">
              <w:rPr>
                <w:color w:val="auto"/>
              </w:rPr>
              <w:t>А</w:t>
            </w:r>
            <w:proofErr w:type="gramEnd"/>
            <w:r w:rsidR="00BE61B9">
              <w:rPr>
                <w:color w:val="auto"/>
              </w:rPr>
              <w:t>/ч</w:t>
            </w:r>
            <w:r w:rsidR="00DE666C">
              <w:rPr>
                <w:color w:val="auto"/>
              </w:rPr>
              <w:t xml:space="preserve"> до 10,20В</w:t>
            </w:r>
          </w:p>
          <w:p w14:paraId="46799837" w14:textId="33FCABEF" w:rsidR="00CD5B75" w:rsidRPr="00E47003" w:rsidRDefault="00B4772D" w:rsidP="00CD5B75">
            <w:pPr>
              <w:rPr>
                <w:color w:val="auto"/>
              </w:rPr>
            </w:pPr>
            <w:r w:rsidRPr="00E47003">
              <w:rPr>
                <w:color w:val="auto"/>
              </w:rPr>
              <w:t xml:space="preserve">10-ти часовой разряд </w:t>
            </w:r>
            <w:r w:rsidR="00BE61B9">
              <w:rPr>
                <w:color w:val="auto"/>
              </w:rPr>
              <w:t>24,7</w:t>
            </w:r>
            <w:proofErr w:type="gramStart"/>
            <w:r w:rsidRPr="00E47003">
              <w:rPr>
                <w:color w:val="auto"/>
              </w:rPr>
              <w:t>А</w:t>
            </w:r>
            <w:proofErr w:type="gramEnd"/>
            <w:r w:rsidR="00BE61B9">
              <w:rPr>
                <w:color w:val="auto"/>
              </w:rPr>
              <w:t>/ч</w:t>
            </w:r>
            <w:r w:rsidR="00DE666C">
              <w:rPr>
                <w:color w:val="auto"/>
              </w:rPr>
              <w:t xml:space="preserve"> до 10,50В</w:t>
            </w:r>
            <w:r w:rsidR="00CD5B75" w:rsidRPr="00E47003">
              <w:rPr>
                <w:color w:val="auto"/>
              </w:rPr>
              <w:t xml:space="preserve"> </w:t>
            </w:r>
          </w:p>
          <w:p w14:paraId="075BBB42" w14:textId="6570B2F6" w:rsidR="009459A4" w:rsidRPr="00E47003" w:rsidRDefault="00322DAE" w:rsidP="00B4772D">
            <w:pPr>
              <w:rPr>
                <w:color w:val="auto"/>
              </w:rPr>
            </w:pPr>
            <w:r>
              <w:rPr>
                <w:color w:val="auto"/>
              </w:rPr>
              <w:t>20-ти</w:t>
            </w:r>
            <w:r w:rsidRPr="00E47003">
              <w:rPr>
                <w:color w:val="auto"/>
              </w:rPr>
              <w:t xml:space="preserve"> часовой разряд </w:t>
            </w:r>
            <w:r w:rsidR="00BE61B9">
              <w:rPr>
                <w:color w:val="auto"/>
              </w:rPr>
              <w:t>26А/ч</w:t>
            </w:r>
            <w:r w:rsidR="00DE666C">
              <w:rPr>
                <w:color w:val="auto"/>
              </w:rPr>
              <w:t xml:space="preserve"> до 10,50</w:t>
            </w:r>
            <w:proofErr w:type="gramStart"/>
            <w:r w:rsidR="00DE666C">
              <w:rPr>
                <w:color w:val="auto"/>
              </w:rPr>
              <w:t>В</w:t>
            </w:r>
            <w:proofErr w:type="gramEnd"/>
            <w:r w:rsidRPr="00E47003">
              <w:rPr>
                <w:color w:val="auto"/>
              </w:rPr>
              <w:t xml:space="preserve">  </w:t>
            </w:r>
          </w:p>
          <w:p w14:paraId="77E6FBBB" w14:textId="77777777" w:rsidR="00AB65B8" w:rsidRPr="00E03579" w:rsidRDefault="00AB65B8" w:rsidP="00AB65B8">
            <w:pPr>
              <w:rPr>
                <w:color w:val="auto"/>
              </w:rPr>
            </w:pPr>
            <w:r w:rsidRPr="00E03579">
              <w:rPr>
                <w:color w:val="auto"/>
              </w:rPr>
              <w:lastRenderedPageBreak/>
              <w:t xml:space="preserve">Саморазряд: не более 3% в месяц;     </w:t>
            </w:r>
          </w:p>
          <w:p w14:paraId="73542D0A" w14:textId="2F8E67F3" w:rsidR="00AB65B8" w:rsidRPr="00E03579" w:rsidRDefault="00AB65B8" w:rsidP="00AB65B8">
            <w:pPr>
              <w:rPr>
                <w:color w:val="auto"/>
              </w:rPr>
            </w:pPr>
            <w:r w:rsidRPr="00E03579">
              <w:rPr>
                <w:color w:val="auto"/>
              </w:rPr>
              <w:t xml:space="preserve">Срок службы: не менее </w:t>
            </w:r>
            <w:r w:rsidR="00DE666C">
              <w:rPr>
                <w:color w:val="auto"/>
              </w:rPr>
              <w:t>8-</w:t>
            </w:r>
            <w:r w:rsidRPr="00E03579">
              <w:rPr>
                <w:color w:val="auto"/>
              </w:rPr>
              <w:t>10 лет.</w:t>
            </w:r>
          </w:p>
          <w:p w14:paraId="26DDFA2C" w14:textId="77777777" w:rsidR="00A259FA" w:rsidRPr="00E03579" w:rsidRDefault="00A259FA" w:rsidP="00A259FA">
            <w:pPr>
              <w:rPr>
                <w:color w:val="auto"/>
              </w:rPr>
            </w:pPr>
            <w:r w:rsidRPr="00E03579">
              <w:rPr>
                <w:color w:val="auto"/>
              </w:rPr>
              <w:t xml:space="preserve">Аккумуляторные батареи должны быть новыми, заводской сборки, т. е. не бывшими в эксплуатации, не восстановленными и не собранными из восстановленных компонентов. </w:t>
            </w:r>
          </w:p>
          <w:p w14:paraId="2CD3275A" w14:textId="77777777" w:rsidR="00A259FA" w:rsidRPr="00E03579" w:rsidRDefault="00A259FA" w:rsidP="00A259FA">
            <w:pPr>
              <w:rPr>
                <w:color w:val="auto"/>
              </w:rPr>
            </w:pPr>
            <w:r w:rsidRPr="00E03579">
              <w:rPr>
                <w:color w:val="auto"/>
              </w:rPr>
              <w:t xml:space="preserve">Аккумуляторные батареи должны быть упакованы и маркированы. </w:t>
            </w:r>
          </w:p>
          <w:p w14:paraId="3B997878" w14:textId="77777777" w:rsidR="00A259FA" w:rsidRPr="00D814FE" w:rsidRDefault="00A259FA" w:rsidP="00A259FA">
            <w:pPr>
              <w:rPr>
                <w:b/>
                <w:color w:val="auto"/>
              </w:rPr>
            </w:pPr>
            <w:r w:rsidRPr="00D814FE">
              <w:rPr>
                <w:color w:val="auto"/>
              </w:rPr>
              <w:t>Дата производства должна быть не ранее (до трех лет) до даты заключения договора</w:t>
            </w:r>
            <w:r w:rsidRPr="00D814FE">
              <w:rPr>
                <w:b/>
                <w:color w:val="auto"/>
              </w:rPr>
              <w:t xml:space="preserve">. </w:t>
            </w:r>
          </w:p>
          <w:p w14:paraId="09AF6618" w14:textId="77777777" w:rsidR="00A259FA" w:rsidRPr="00E03579" w:rsidRDefault="00A259FA" w:rsidP="00A259FA">
            <w:pPr>
              <w:rPr>
                <w:color w:val="auto"/>
              </w:rPr>
            </w:pPr>
            <w:r w:rsidRPr="00E03579">
              <w:rPr>
                <w:color w:val="auto"/>
              </w:rPr>
              <w:t>Дата производства должна быть нанесена в заводских условиях в формате ГГ.ММ</w:t>
            </w:r>
            <w:proofErr w:type="gramStart"/>
            <w:r w:rsidRPr="00E03579">
              <w:rPr>
                <w:color w:val="auto"/>
              </w:rPr>
              <w:t>.Д</w:t>
            </w:r>
            <w:proofErr w:type="gramEnd"/>
            <w:r w:rsidRPr="00E03579">
              <w:rPr>
                <w:color w:val="auto"/>
              </w:rPr>
              <w:t xml:space="preserve">Д. или ДД.ММ.ГГ. </w:t>
            </w:r>
          </w:p>
          <w:p w14:paraId="28EC59AC" w14:textId="77777777" w:rsidR="00A259FA" w:rsidRPr="00055142" w:rsidRDefault="00A259FA" w:rsidP="00A259FA">
            <w:pPr>
              <w:rPr>
                <w:color w:val="auto"/>
              </w:rPr>
            </w:pPr>
            <w:r w:rsidRPr="002E19D3">
              <w:t xml:space="preserve">Аккумуляторные батареи приобретаются для замены в существующей системе ИБП и будут эксплуатироваться </w:t>
            </w:r>
            <w:r>
              <w:t xml:space="preserve">в одном аккумуляторном </w:t>
            </w:r>
            <w:r w:rsidRPr="00055142">
              <w:rPr>
                <w:color w:val="auto"/>
              </w:rPr>
              <w:t>массиве для обеспечения бесперебойной работы ИБП и предотвращения рисков отказа необходимо, чтобы аккумуляторы в одном массиве были совместимы и имели одинаковые характеристики. В противном случае, аккумуляторы разных производителей из разных партий и разных дат выпуска будут иметь различные параметры (ёмкость, напряжение, внутреннее сопротивление и разрядные характеристики). Использование разных аккумуляторов совместно в одном массиве может привести к неравномерному распределению нагрузки между батареями, ускоренному износу отдельных элементов, снижению общей эффективности работы ИБП и повышенному риску неисправностей и выходу из строя отдельных аккумуляторов.</w:t>
            </w:r>
          </w:p>
          <w:p w14:paraId="0E38E2BF" w14:textId="77777777" w:rsidR="00A259FA" w:rsidRPr="00055142" w:rsidRDefault="00A259FA" w:rsidP="00A259FA">
            <w:pPr>
              <w:jc w:val="both"/>
              <w:rPr>
                <w:rFonts w:cstheme="minorHAnsi"/>
                <w:color w:val="auto"/>
              </w:rPr>
            </w:pPr>
            <w:r w:rsidRPr="00055142">
              <w:rPr>
                <w:rFonts w:cstheme="minorHAnsi"/>
                <w:color w:val="auto"/>
              </w:rPr>
              <w:t>- Важно, чтобы все аккумуляторы имели одинаковое сопротивление, ёмкость и параметры зарядки, поскольку различия в этих показателях могут привести к различной скорости разряда и зарядки, а в худшем случае — к перегреву, повреждению аккумуляторов или даже выходу из строя некоторых элементов массива.</w:t>
            </w:r>
          </w:p>
          <w:p w14:paraId="375F62E6" w14:textId="77777777" w:rsidR="00A259FA" w:rsidRPr="00055142" w:rsidRDefault="00A259FA" w:rsidP="00A259FA">
            <w:pPr>
              <w:jc w:val="both"/>
              <w:rPr>
                <w:rFonts w:cstheme="minorHAnsi"/>
                <w:color w:val="auto"/>
              </w:rPr>
            </w:pPr>
            <w:r w:rsidRPr="00055142">
              <w:rPr>
                <w:rFonts w:cstheme="minorHAnsi"/>
                <w:color w:val="auto"/>
              </w:rPr>
              <w:t>- Применение батарей разных марок, моделей или партий может существенно повысить вероятность возникновения неисправностей и снизить срок службы всего массива. Особенно это важно для системы ИБП, где надежность и бесперебойная работа критичны для поддержания стабильности работы оборудования.</w:t>
            </w:r>
          </w:p>
          <w:p w14:paraId="6161DD28" w14:textId="77777777" w:rsidR="00A259FA" w:rsidRDefault="00A259FA" w:rsidP="00A259FA">
            <w:pPr>
              <w:rPr>
                <w:color w:val="auto"/>
              </w:rPr>
            </w:pPr>
            <w:r w:rsidRPr="002E19D3">
              <w:t>В связи с этим, все поставляемые аккумуляторные батареи должны быть одного производителя, одной марки, модели, одного линейного ряда с абсолютно идентичными параметрами, одной партии и одной даты производства</w:t>
            </w:r>
            <w:r w:rsidRPr="00E03579">
              <w:rPr>
                <w:color w:val="auto"/>
              </w:rPr>
              <w:t xml:space="preserve">.   </w:t>
            </w:r>
          </w:p>
          <w:p w14:paraId="4FE24F81" w14:textId="77777777" w:rsidR="00904D2C" w:rsidRDefault="00904D2C" w:rsidP="00904D2C">
            <w:pPr>
              <w:rPr>
                <w:color w:val="auto"/>
              </w:rPr>
            </w:pPr>
            <w:r w:rsidRPr="00BF0B0F">
              <w:rPr>
                <w:b/>
                <w:color w:val="auto"/>
              </w:rPr>
              <w:t>Требования к маркировке товара:</w:t>
            </w:r>
            <w:r w:rsidRPr="00BF0B0F">
              <w:rPr>
                <w:color w:val="auto"/>
              </w:rPr>
              <w:t xml:space="preserve"> </w:t>
            </w:r>
            <w:r w:rsidRPr="00E03579">
              <w:rPr>
                <w:color w:val="auto"/>
              </w:rPr>
              <w:t xml:space="preserve">Маркировка на поставляемых аккумуляторных батареях должна быть нанесена методом </w:t>
            </w:r>
            <w:proofErr w:type="spellStart"/>
            <w:r w:rsidRPr="00E03579">
              <w:rPr>
                <w:color w:val="auto"/>
              </w:rPr>
              <w:t>шелкографии</w:t>
            </w:r>
            <w:proofErr w:type="spellEnd"/>
            <w:r w:rsidRPr="00E03579">
              <w:rPr>
                <w:color w:val="auto"/>
              </w:rPr>
              <w:t>, либо несмывающейся краской в заводских условиях, исключающая стирание, отклеивание и выцветание, а также должна включать в себя указание марки, модели, напряжения (В),  емкости (А/ч). Наклейки на аккумуляторных батареях не допускаются.</w:t>
            </w:r>
          </w:p>
          <w:p w14:paraId="3810F961" w14:textId="77777777" w:rsidR="00904D2C" w:rsidRPr="00055142" w:rsidRDefault="00904D2C" w:rsidP="00904D2C">
            <w:pPr>
              <w:jc w:val="both"/>
              <w:rPr>
                <w:rFonts w:cstheme="minorHAnsi"/>
                <w:color w:val="auto"/>
              </w:rPr>
            </w:pPr>
            <w:r w:rsidRPr="00055142">
              <w:rPr>
                <w:rFonts w:cstheme="minorHAnsi"/>
                <w:b/>
                <w:bCs/>
                <w:color w:val="auto"/>
              </w:rPr>
              <w:t>- Долговечность и устойчивость маркировки:</w:t>
            </w:r>
            <w:r w:rsidRPr="00055142">
              <w:rPr>
                <w:rFonts w:cstheme="minorHAnsi"/>
                <w:color w:val="auto"/>
              </w:rPr>
              <w:t xml:space="preserve"> Маркировка аккумуляторных батарей должна быть выполнена таким способом, чтобы она сохраняла свою читаемость на протяжении всего срока службы батареи, поскольку в процессе эксплуатации аккумулятор может подвергаться воздействию различных внешних факторов (температура, химические воздействия, влажность). </w:t>
            </w:r>
            <w:r w:rsidRPr="00055142">
              <w:rPr>
                <w:rFonts w:cstheme="minorHAnsi"/>
                <w:color w:val="auto"/>
              </w:rPr>
              <w:lastRenderedPageBreak/>
              <w:t xml:space="preserve">Метод </w:t>
            </w:r>
            <w:proofErr w:type="spellStart"/>
            <w:r w:rsidRPr="00055142">
              <w:rPr>
                <w:rFonts w:cstheme="minorHAnsi"/>
                <w:color w:val="auto"/>
              </w:rPr>
              <w:t>шелкографии</w:t>
            </w:r>
            <w:proofErr w:type="spellEnd"/>
            <w:r w:rsidRPr="00055142">
              <w:rPr>
                <w:rFonts w:cstheme="minorHAnsi"/>
                <w:color w:val="auto"/>
              </w:rPr>
              <w:t xml:space="preserve"> или нанесение несмывающейся краски обеспечивают высокую устойчивость к внешним воздействиям, исключая стирание, отклеивание или выцветание маркировки. Это гарантирует, что информация о батарее будет видна и читаема в течение всего срока службы изделия.</w:t>
            </w:r>
          </w:p>
          <w:p w14:paraId="7E3BDF31" w14:textId="77777777" w:rsidR="00904D2C" w:rsidRPr="00055142" w:rsidRDefault="00904D2C" w:rsidP="00904D2C">
            <w:pPr>
              <w:jc w:val="both"/>
              <w:rPr>
                <w:rFonts w:cstheme="minorHAnsi"/>
                <w:color w:val="auto"/>
              </w:rPr>
            </w:pPr>
            <w:r w:rsidRPr="00055142">
              <w:rPr>
                <w:rFonts w:cstheme="minorHAnsi"/>
                <w:b/>
                <w:bCs/>
                <w:color w:val="auto"/>
              </w:rPr>
              <w:t>- Требования безопасности и эксплуатации:</w:t>
            </w:r>
            <w:r w:rsidRPr="00055142">
              <w:rPr>
                <w:rFonts w:cstheme="minorHAnsi"/>
                <w:color w:val="auto"/>
              </w:rPr>
              <w:t xml:space="preserve"> Точная и постоянная маркировка аккумуляторов необходима для правильной эксплуатации, обслуживания и замены элементов в системе. Стирающаяся или поврежденная маркировка может привести к неправильному выбору подходящих аккумуляторов или ошибкам при обслуживании, что, в свою очередь, может привести к аварийным ситуациям, неисправностям в работе оборудования или даже опасности для безопасности персонала.</w:t>
            </w:r>
          </w:p>
          <w:p w14:paraId="59EE5CA6" w14:textId="77777777" w:rsidR="00904D2C" w:rsidRPr="00055142" w:rsidRDefault="00904D2C" w:rsidP="00904D2C">
            <w:pPr>
              <w:jc w:val="both"/>
              <w:rPr>
                <w:rFonts w:cstheme="minorHAnsi"/>
                <w:color w:val="auto"/>
              </w:rPr>
            </w:pPr>
            <w:r w:rsidRPr="00055142">
              <w:rPr>
                <w:rFonts w:cstheme="minorHAnsi"/>
                <w:b/>
                <w:bCs/>
                <w:color w:val="auto"/>
              </w:rPr>
              <w:t>- Идентификация и совместимость:</w:t>
            </w:r>
            <w:r w:rsidRPr="00055142">
              <w:rPr>
                <w:rFonts w:cstheme="minorHAnsi"/>
                <w:color w:val="auto"/>
              </w:rPr>
              <w:t xml:space="preserve"> Для корректного выбора аккумуляторов в процессе эксплуатации и при замене важно, чтобы на каждом аккумуляторе была указана информация о марке, модели, напряжении и емкости. Эта информация позволяет точно идентифицировать батарею, убедиться в её совместимости с остальными элементами системы и правильно подключить её в систему ИБП.</w:t>
            </w:r>
          </w:p>
          <w:p w14:paraId="28654444" w14:textId="77777777" w:rsidR="00904D2C" w:rsidRPr="00E03579" w:rsidRDefault="00904D2C" w:rsidP="00904D2C">
            <w:pPr>
              <w:rPr>
                <w:color w:val="auto"/>
              </w:rPr>
            </w:pPr>
            <w:r w:rsidRPr="00BF0B0F">
              <w:rPr>
                <w:b/>
                <w:color w:val="auto"/>
              </w:rPr>
              <w:t xml:space="preserve">Требования к упаковке товара: </w:t>
            </w:r>
            <w:r w:rsidRPr="00E03579">
              <w:rPr>
                <w:color w:val="auto"/>
              </w:rPr>
              <w:t xml:space="preserve">Упаковка должна обеспечивать сохранность поставляемого товара и должна обеспечивать защиту от воздействия метеорологических факторов. </w:t>
            </w:r>
          </w:p>
          <w:p w14:paraId="4FF8B720" w14:textId="77777777" w:rsidR="00904D2C" w:rsidRPr="00055142" w:rsidRDefault="00904D2C" w:rsidP="00904D2C">
            <w:pPr>
              <w:jc w:val="both"/>
              <w:rPr>
                <w:color w:val="auto"/>
              </w:rPr>
            </w:pPr>
            <w:r w:rsidRPr="00884E46">
              <w:rPr>
                <w:color w:val="auto"/>
              </w:rPr>
              <w:t>Потенциальный Поставщик, в составе конкурсной заявки должен представить достоверную информацию, которая позволяет Заказчику сравнить и сопоставить технические параметры поставляемого товара, с требо</w:t>
            </w:r>
            <w:r>
              <w:rPr>
                <w:color w:val="auto"/>
              </w:rPr>
              <w:t xml:space="preserve">ваниями указанными в </w:t>
            </w:r>
            <w:r w:rsidRPr="00055142">
              <w:rPr>
                <w:color w:val="auto"/>
              </w:rPr>
              <w:t xml:space="preserve">Технической спецификации  Заказчика. Во избежание представления в составе конкурсной заявки подложной/фиктивной информации,  </w:t>
            </w:r>
            <w:r w:rsidRPr="00055142">
              <w:rPr>
                <w:rFonts w:eastAsiaTheme="minorHAnsi"/>
                <w:color w:val="auto"/>
                <w:lang w:eastAsia="en-US"/>
              </w:rPr>
              <w:t>некачественной и контрафактной продукции</w:t>
            </w:r>
            <w:r w:rsidRPr="00055142">
              <w:rPr>
                <w:color w:val="auto"/>
              </w:rPr>
              <w:t xml:space="preserve">, необходимо </w:t>
            </w:r>
            <w:r w:rsidRPr="00055142">
              <w:rPr>
                <w:rFonts w:eastAsiaTheme="minorHAnsi"/>
                <w:color w:val="auto"/>
                <w:lang w:eastAsia="en-US"/>
              </w:rPr>
              <w:t xml:space="preserve">подтвердить подлинность и актуальность </w:t>
            </w:r>
            <w:r w:rsidRPr="00055142">
              <w:rPr>
                <w:color w:val="auto"/>
              </w:rPr>
              <w:t xml:space="preserve">представленной информации, электронным сайтом завода изготовителя с электронной ссылкой на товар, либо другой информацией с </w:t>
            </w:r>
            <w:r w:rsidRPr="00055142">
              <w:rPr>
                <w:rFonts w:eastAsiaTheme="minorHAnsi"/>
                <w:color w:val="auto"/>
                <w:lang w:eastAsia="en-US"/>
              </w:rPr>
              <w:t>интернет источниках/интернет ресурсах</w:t>
            </w:r>
            <w:r w:rsidRPr="00055142">
              <w:rPr>
                <w:color w:val="auto"/>
              </w:rPr>
              <w:t xml:space="preserve">, дающая полное представление о товаре. </w:t>
            </w:r>
          </w:p>
          <w:p w14:paraId="139618F9" w14:textId="77777777" w:rsidR="00904D2C" w:rsidRPr="00055142" w:rsidRDefault="00904D2C" w:rsidP="00904D2C">
            <w:pPr>
              <w:rPr>
                <w:color w:val="auto"/>
              </w:rPr>
            </w:pPr>
            <w:r w:rsidRPr="00055142">
              <w:rPr>
                <w:color w:val="auto"/>
              </w:rPr>
              <w:t xml:space="preserve">Потенциальный Поставщик в составе конкурсной заявки предоставляет копию письма от производителя </w:t>
            </w:r>
            <w:r w:rsidRPr="00055142">
              <w:rPr>
                <w:color w:val="auto"/>
                <w:spacing w:val="2"/>
                <w:shd w:val="clear" w:color="auto" w:fill="FFFFFF"/>
              </w:rPr>
              <w:t xml:space="preserve">либо их (дилеров или дистрибьюторов) </w:t>
            </w:r>
            <w:r w:rsidRPr="00055142">
              <w:rPr>
                <w:color w:val="auto"/>
              </w:rPr>
              <w:t xml:space="preserve">о том, что на указанную продукцию будут предоставлены </w:t>
            </w:r>
            <w:r w:rsidRPr="00055142">
              <w:rPr>
                <w:color w:val="auto"/>
                <w:spacing w:val="2"/>
                <w:shd w:val="clear" w:color="auto" w:fill="FFFFFF"/>
              </w:rPr>
              <w:t>технические паспорта, сертификаты соответствия продукции, на предлагаемые товары, указанные в технической спецификации потенциального поставщика</w:t>
            </w:r>
            <w:r w:rsidRPr="00055142">
              <w:rPr>
                <w:color w:val="auto"/>
              </w:rPr>
              <w:t>;</w:t>
            </w:r>
          </w:p>
          <w:p w14:paraId="6A37F74F" w14:textId="0048D3D7" w:rsidR="00B4772D" w:rsidRPr="008D41FC" w:rsidRDefault="00904D2C" w:rsidP="00904D2C">
            <w:pPr>
              <w:rPr>
                <w:color w:val="auto"/>
              </w:rPr>
            </w:pPr>
            <w:r w:rsidRPr="00055142">
              <w:rPr>
                <w:color w:val="auto"/>
                <w:spacing w:val="2"/>
                <w:shd w:val="clear" w:color="auto" w:fill="FFFFFF"/>
              </w:rPr>
              <w:t>если технические паспорта, сертификаты соответствия продукции и другие требуемые Заказчиком документы, выдаются при приобретении товара либо при ввозе на территорию Республики Казахстан, их регистрации в установленном порядке, то потенциальный поставщик предоставляет гарантийное письмо о представлении таких документов при поставке товаров.</w:t>
            </w:r>
          </w:p>
        </w:tc>
      </w:tr>
      <w:tr w:rsidR="00DE666C" w:rsidRPr="00E47003" w14:paraId="5FF45472" w14:textId="77777777" w:rsidTr="00B4772D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B367E" w14:textId="66CBCA4B" w:rsidR="00DE666C" w:rsidRPr="00E47003" w:rsidRDefault="00DE666C" w:rsidP="00B4772D">
            <w:pPr>
              <w:textAlignment w:val="baseline"/>
              <w:rPr>
                <w:color w:val="auto"/>
              </w:rPr>
            </w:pPr>
            <w:r w:rsidRPr="00DE666C">
              <w:rPr>
                <w:color w:val="auto"/>
              </w:rPr>
              <w:lastRenderedPageBreak/>
              <w:t>Сопутствующие услуги (указываются при необходимости) (монтаж, наладка, обучение, проверки и испытания товаров)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3630A0" w14:textId="789455E0" w:rsidR="00DE666C" w:rsidRPr="00DE666C" w:rsidRDefault="00DE666C" w:rsidP="00AB65B8">
            <w:pPr>
              <w:rPr>
                <w:color w:val="auto"/>
              </w:rPr>
            </w:pPr>
            <w:r w:rsidRPr="00DE666C">
              <w:rPr>
                <w:color w:val="auto"/>
              </w:rPr>
              <w:t>Доставка оборудования на склад Заказчика и разгрузка производится Поставщиком товара.</w:t>
            </w:r>
          </w:p>
        </w:tc>
      </w:tr>
      <w:tr w:rsidR="00E47003" w:rsidRPr="00E47003" w14:paraId="15E38DD1" w14:textId="77777777" w:rsidTr="00B4772D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0C8183" w14:textId="77777777" w:rsidR="00B4772D" w:rsidRPr="00E47003" w:rsidRDefault="00B4772D" w:rsidP="00B4772D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lastRenderedPageBreak/>
              <w:t>Условия к потенциальному поставщику в случае определения его победителем и заключения с ним договора о государственных закупках (указываются при необходимости) (Отклонение потенциального поставщика за не указание и непредставление указанных сведений не допускается)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397761" w14:textId="77777777" w:rsidR="00AB65B8" w:rsidRPr="007F2413" w:rsidRDefault="00AB65B8" w:rsidP="00AB65B8">
            <w:pPr>
              <w:rPr>
                <w:b/>
                <w:color w:val="auto"/>
              </w:rPr>
            </w:pPr>
            <w:r w:rsidRPr="007F2413">
              <w:rPr>
                <w:b/>
                <w:color w:val="auto"/>
              </w:rPr>
              <w:t>При поставке товара Поставщик обязан:</w:t>
            </w:r>
          </w:p>
          <w:p w14:paraId="6FA57337" w14:textId="56BB494C" w:rsidR="00AB65B8" w:rsidRPr="00D66DE5" w:rsidRDefault="00A93E39" w:rsidP="00AB65B8">
            <w:pPr>
              <w:pStyle w:val="a6"/>
              <w:numPr>
                <w:ilvl w:val="0"/>
                <w:numId w:val="8"/>
              </w:numPr>
            </w:pPr>
            <w:r>
              <w:t xml:space="preserve">Предъявить </w:t>
            </w:r>
            <w:r w:rsidR="00AB65B8" w:rsidRPr="00D66DE5">
              <w:t xml:space="preserve">копию Сертификата соответствия, протокол испытаний на основании, которого был выдан данный сертификат, а также предоставить копию протокола испытаний, заверенную печатью Поставщика. </w:t>
            </w:r>
          </w:p>
          <w:p w14:paraId="17232346" w14:textId="77777777" w:rsidR="00B67B5F" w:rsidRDefault="00A93E39" w:rsidP="00AB65B8">
            <w:pPr>
              <w:pStyle w:val="a6"/>
              <w:numPr>
                <w:ilvl w:val="0"/>
                <w:numId w:val="8"/>
              </w:numPr>
            </w:pPr>
            <w:r>
              <w:t xml:space="preserve">Предъявить </w:t>
            </w:r>
            <w:r w:rsidR="00AB65B8" w:rsidRPr="00D66DE5">
              <w:t>копию Сертификата происхождения товара</w:t>
            </w:r>
            <w:r w:rsidR="00AB65B8">
              <w:t xml:space="preserve">, выданного датой </w:t>
            </w:r>
            <w:r w:rsidR="00B67B5F" w:rsidRPr="00D814FE">
              <w:t>не ранее (до трех лет) до даты заключения договора</w:t>
            </w:r>
            <w:r w:rsidR="00B67B5F">
              <w:t>.</w:t>
            </w:r>
          </w:p>
          <w:p w14:paraId="22D005BE" w14:textId="3A0CE44F" w:rsidR="00AB65B8" w:rsidRPr="00D66DE5" w:rsidRDefault="00A93E39" w:rsidP="00AB65B8">
            <w:pPr>
              <w:pStyle w:val="a6"/>
              <w:numPr>
                <w:ilvl w:val="0"/>
                <w:numId w:val="8"/>
              </w:numPr>
            </w:pPr>
            <w:r>
              <w:t>Предоставить копию</w:t>
            </w:r>
            <w:r w:rsidR="00AB65B8" w:rsidRPr="00D66DE5">
              <w:t xml:space="preserve"> </w:t>
            </w:r>
            <w:proofErr w:type="gramStart"/>
            <w:r w:rsidR="00AB65B8" w:rsidRPr="00D66DE5">
              <w:t>протокола испытаний завода изготовителя партии</w:t>
            </w:r>
            <w:proofErr w:type="gramEnd"/>
            <w:r w:rsidR="00AB65B8" w:rsidRPr="00D66DE5">
              <w:t xml:space="preserve"> АКБ, в составе которой были изготовлены поставляемые АКБ. </w:t>
            </w:r>
          </w:p>
          <w:p w14:paraId="2E56556C" w14:textId="77777777" w:rsidR="00A413C2" w:rsidRPr="00D66DE5" w:rsidRDefault="00A413C2" w:rsidP="00A413C2">
            <w:pPr>
              <w:pStyle w:val="a6"/>
              <w:numPr>
                <w:ilvl w:val="0"/>
                <w:numId w:val="8"/>
              </w:numPr>
            </w:pPr>
            <w:r w:rsidRPr="00D66DE5">
              <w:t>Передать Заказчику:</w:t>
            </w:r>
          </w:p>
          <w:p w14:paraId="4117D9E4" w14:textId="77777777" w:rsidR="00A413C2" w:rsidRPr="00D66DE5" w:rsidRDefault="00A413C2" w:rsidP="00A413C2">
            <w:pPr>
              <w:pStyle w:val="a6"/>
              <w:numPr>
                <w:ilvl w:val="1"/>
                <w:numId w:val="9"/>
              </w:numPr>
            </w:pPr>
            <w:r w:rsidRPr="00D66DE5">
              <w:t xml:space="preserve">руководство по эксплуатации и техническое описание в бумажном виде. </w:t>
            </w:r>
          </w:p>
          <w:p w14:paraId="4A756D01" w14:textId="06C47E0D" w:rsidR="0031515D" w:rsidRPr="00D66DE5" w:rsidRDefault="00A413C2" w:rsidP="00EF6B9E">
            <w:pPr>
              <w:pStyle w:val="a6"/>
              <w:numPr>
                <w:ilvl w:val="1"/>
                <w:numId w:val="9"/>
              </w:numPr>
            </w:pPr>
            <w:r w:rsidRPr="00D66DE5">
              <w:t xml:space="preserve">паспорт, подтверждающий дату производства и соответствие эксплуатационных характеристик товара заверенный печатью Поставщика. </w:t>
            </w:r>
          </w:p>
        </w:tc>
      </w:tr>
    </w:tbl>
    <w:p w14:paraId="55C44538" w14:textId="77777777" w:rsidR="006D43A2" w:rsidRPr="00E47003" w:rsidRDefault="00AB60DD" w:rsidP="006D43A2">
      <w:pPr>
        <w:ind w:firstLine="397"/>
        <w:textAlignment w:val="baseline"/>
        <w:rPr>
          <w:color w:val="auto"/>
        </w:rPr>
      </w:pPr>
      <w:r w:rsidRPr="00E47003">
        <w:rPr>
          <w:color w:val="auto"/>
        </w:rPr>
        <w:t> </w:t>
      </w:r>
      <w:r w:rsidR="006D43A2" w:rsidRPr="00E47003">
        <w:rPr>
          <w:color w:val="auto"/>
        </w:rPr>
        <w:t> </w:t>
      </w:r>
    </w:p>
    <w:p w14:paraId="65A05B52" w14:textId="77777777" w:rsidR="006D43A2" w:rsidRPr="00E47003" w:rsidRDefault="006D43A2" w:rsidP="006D43A2">
      <w:pPr>
        <w:ind w:firstLine="397"/>
        <w:jc w:val="both"/>
        <w:rPr>
          <w:rStyle w:val="s0"/>
          <w:color w:val="auto"/>
        </w:rPr>
      </w:pPr>
      <w:r w:rsidRPr="00E47003">
        <w:rPr>
          <w:rStyle w:val="s0"/>
          <w:color w:val="auto"/>
        </w:rPr>
        <w:t>* сведения подтягиваются из плана государственных закупок (отображаются автоматически).</w:t>
      </w:r>
    </w:p>
    <w:p w14:paraId="2AF17751" w14:textId="0D8347B9" w:rsidR="00FC2B4E" w:rsidRPr="000B48FD" w:rsidRDefault="006D43A2" w:rsidP="000B48FD">
      <w:pPr>
        <w:ind w:firstLine="397"/>
        <w:jc w:val="both"/>
        <w:rPr>
          <w:rStyle w:val="s0"/>
          <w:color w:val="auto"/>
          <w:lang w:val="kk-KZ"/>
        </w:rPr>
      </w:pPr>
      <w:r w:rsidRPr="00E47003">
        <w:rPr>
          <w:rStyle w:val="s0"/>
          <w:color w:val="auto"/>
        </w:rPr>
        <w:t xml:space="preserve">     </w:t>
      </w:r>
    </w:p>
    <w:p w14:paraId="53DC3ACB" w14:textId="4B72E88A" w:rsidR="006D43A2" w:rsidRDefault="006D43A2" w:rsidP="006D43A2">
      <w:pPr>
        <w:ind w:firstLine="397"/>
        <w:jc w:val="both"/>
        <w:rPr>
          <w:rStyle w:val="s0"/>
          <w:color w:val="auto"/>
        </w:rPr>
      </w:pPr>
      <w:r w:rsidRPr="00E47003">
        <w:rPr>
          <w:rStyle w:val="s0"/>
          <w:color w:val="auto"/>
        </w:rPr>
        <w:t xml:space="preserve"> Примечание.</w:t>
      </w:r>
    </w:p>
    <w:p w14:paraId="0C7B1D5E" w14:textId="77777777" w:rsidR="00FC2B4E" w:rsidRPr="00E47003" w:rsidRDefault="00FC2B4E" w:rsidP="006D43A2">
      <w:pPr>
        <w:ind w:firstLine="397"/>
        <w:jc w:val="both"/>
        <w:rPr>
          <w:rStyle w:val="s0"/>
          <w:color w:val="auto"/>
        </w:rPr>
      </w:pPr>
    </w:p>
    <w:p w14:paraId="42C86E10" w14:textId="77777777" w:rsidR="006D43A2" w:rsidRPr="00E47003" w:rsidRDefault="006D43A2" w:rsidP="006D43A2">
      <w:pPr>
        <w:ind w:firstLine="397"/>
        <w:jc w:val="both"/>
        <w:rPr>
          <w:rStyle w:val="s0"/>
          <w:color w:val="auto"/>
        </w:rPr>
      </w:pPr>
      <w:r w:rsidRPr="00E47003">
        <w:rPr>
          <w:rStyle w:val="s0"/>
          <w:color w:val="auto"/>
        </w:rPr>
        <w:t xml:space="preserve">      1. Каждое требование по функциональным, техническим, качественным, эксплуатационным, иным характеристикам, сопутствующим услугам и дополнительным условиям к исполнителю указывается отдельной строкой.</w:t>
      </w:r>
    </w:p>
    <w:p w14:paraId="1E33405E" w14:textId="77777777" w:rsidR="006D43A2" w:rsidRPr="00E47003" w:rsidRDefault="006D43A2" w:rsidP="006D43A2">
      <w:pPr>
        <w:ind w:firstLine="397"/>
        <w:jc w:val="both"/>
        <w:rPr>
          <w:rStyle w:val="s0"/>
          <w:color w:val="auto"/>
        </w:rPr>
      </w:pPr>
      <w:r w:rsidRPr="00E47003">
        <w:rPr>
          <w:rStyle w:val="s0"/>
          <w:color w:val="auto"/>
        </w:rPr>
        <w:t xml:space="preserve">      2. Установление в настоящей технической спецификации квалификационных требований, предъявляемых к потенциальному поставщику, не допускается.</w:t>
      </w:r>
    </w:p>
    <w:p w14:paraId="2F3926D9" w14:textId="77777777" w:rsidR="006D43A2" w:rsidRDefault="006D43A2" w:rsidP="006D43A2">
      <w:pPr>
        <w:ind w:firstLine="397"/>
        <w:jc w:val="both"/>
        <w:rPr>
          <w:rStyle w:val="s0"/>
          <w:color w:val="auto"/>
        </w:rPr>
      </w:pPr>
      <w:r w:rsidRPr="00E47003">
        <w:rPr>
          <w:rStyle w:val="s0"/>
          <w:color w:val="auto"/>
        </w:rPr>
        <w:t xml:space="preserve">      3. Установление требований технической спецификации в иных документах не допускается.</w:t>
      </w:r>
    </w:p>
    <w:p w14:paraId="451B6F84" w14:textId="77777777" w:rsidR="00FC2B4E" w:rsidRDefault="00FC2B4E" w:rsidP="000B48FD">
      <w:pPr>
        <w:jc w:val="both"/>
        <w:rPr>
          <w:rStyle w:val="s0"/>
          <w:i/>
          <w:color w:val="auto"/>
        </w:rPr>
      </w:pPr>
    </w:p>
    <w:p w14:paraId="214998C8" w14:textId="77777777" w:rsidR="00EF6B9E" w:rsidRPr="00F747B5" w:rsidRDefault="00EF6B9E" w:rsidP="000B48FD">
      <w:pPr>
        <w:jc w:val="both"/>
        <w:rPr>
          <w:rStyle w:val="s0"/>
          <w:i/>
          <w:color w:val="auto"/>
        </w:rPr>
      </w:pPr>
    </w:p>
    <w:p w14:paraId="551D2986" w14:textId="77777777" w:rsidR="00FC2B4E" w:rsidRPr="00F747B5" w:rsidRDefault="00FC2B4E" w:rsidP="00FC2B4E">
      <w:pPr>
        <w:pStyle w:val="a8"/>
        <w:rPr>
          <w:rFonts w:ascii="Times New Roman" w:hAnsi="Times New Roman" w:cs="Times New Roman"/>
          <w:b/>
          <w:i/>
          <w:sz w:val="24"/>
          <w:szCs w:val="24"/>
        </w:rPr>
      </w:pPr>
    </w:p>
    <w:p w14:paraId="03EA6CB6" w14:textId="77777777" w:rsidR="00201B28" w:rsidRPr="00647534" w:rsidRDefault="00201B28" w:rsidP="00201B28">
      <w:pPr>
        <w:pStyle w:val="a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Заместитель</w:t>
      </w:r>
      <w:r w:rsidRPr="00647534">
        <w:rPr>
          <w:rFonts w:ascii="Times New Roman" w:hAnsi="Times New Roman" w:cs="Times New Roman"/>
          <w:b/>
          <w:sz w:val="24"/>
          <w:szCs w:val="24"/>
        </w:rPr>
        <w:t xml:space="preserve"> Председателя Правления –</w:t>
      </w:r>
      <w:r>
        <w:rPr>
          <w:rFonts w:ascii="Times New Roman" w:hAnsi="Times New Roman" w:cs="Times New Roman"/>
          <w:b/>
          <w:sz w:val="24"/>
          <w:szCs w:val="24"/>
        </w:rPr>
        <w:t xml:space="preserve"> Технический директор   </w:t>
      </w:r>
      <w:r w:rsidRPr="00647534">
        <w:rPr>
          <w:rFonts w:ascii="Times New Roman" w:hAnsi="Times New Roman" w:cs="Times New Roman"/>
          <w:b/>
          <w:sz w:val="24"/>
          <w:szCs w:val="24"/>
        </w:rPr>
        <w:tab/>
      </w:r>
      <w:r w:rsidRPr="00647534">
        <w:rPr>
          <w:rFonts w:ascii="Times New Roman" w:hAnsi="Times New Roman" w:cs="Times New Roman"/>
          <w:b/>
          <w:sz w:val="24"/>
          <w:szCs w:val="24"/>
        </w:rPr>
        <w:tab/>
      </w:r>
      <w:r w:rsidRPr="00647534">
        <w:rPr>
          <w:rFonts w:ascii="Times New Roman" w:hAnsi="Times New Roman" w:cs="Times New Roman"/>
          <w:b/>
          <w:sz w:val="24"/>
          <w:szCs w:val="24"/>
        </w:rPr>
        <w:tab/>
      </w:r>
      <w:r w:rsidRPr="00647534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____________________</w:t>
      </w:r>
      <w:r w:rsidRPr="00675EA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Е.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Оспанов</w:t>
      </w:r>
      <w:proofErr w:type="spellEnd"/>
    </w:p>
    <w:p w14:paraId="53592E40" w14:textId="77777777" w:rsidR="00201B28" w:rsidRPr="00720758" w:rsidRDefault="00201B28" w:rsidP="00201B28">
      <w:pPr>
        <w:pStyle w:val="a8"/>
        <w:rPr>
          <w:rFonts w:ascii="Times New Roman" w:hAnsi="Times New Roman" w:cs="Times New Roman"/>
          <w:b/>
          <w:sz w:val="24"/>
          <w:szCs w:val="24"/>
        </w:rPr>
      </w:pPr>
    </w:p>
    <w:p w14:paraId="1F502691" w14:textId="77777777" w:rsidR="00201B28" w:rsidRDefault="00201B28" w:rsidP="00201B28">
      <w:pPr>
        <w:pStyle w:val="a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0E44FEE" w14:textId="77777777" w:rsidR="00201B28" w:rsidRPr="00675EA4" w:rsidRDefault="00201B28" w:rsidP="00201B28">
      <w:pPr>
        <w:pStyle w:val="a8"/>
        <w:rPr>
          <w:rFonts w:ascii="Times New Roman" w:hAnsi="Times New Roman" w:cs="Times New Roman"/>
          <w:b/>
          <w:sz w:val="24"/>
          <w:szCs w:val="24"/>
        </w:rPr>
      </w:pPr>
    </w:p>
    <w:p w14:paraId="31DB53B3" w14:textId="77777777" w:rsidR="00201B28" w:rsidRPr="007B7DCF" w:rsidRDefault="00201B28" w:rsidP="00201B28">
      <w:pPr>
        <w:pStyle w:val="a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626C5A1" w14:textId="77777777" w:rsidR="00201B28" w:rsidRPr="00675EA4" w:rsidRDefault="00201B28" w:rsidP="00201B28">
      <w:pPr>
        <w:pStyle w:val="a8"/>
        <w:rPr>
          <w:rStyle w:val="s0"/>
          <w:b/>
          <w:color w:val="auto"/>
          <w:sz w:val="24"/>
          <w:szCs w:val="24"/>
        </w:rPr>
      </w:pPr>
      <w:r w:rsidRPr="00647534">
        <w:rPr>
          <w:rFonts w:ascii="Times New Roman" w:hAnsi="Times New Roman" w:cs="Times New Roman"/>
          <w:b/>
          <w:sz w:val="24"/>
          <w:szCs w:val="24"/>
        </w:rPr>
        <w:t xml:space="preserve">Начальника </w:t>
      </w:r>
      <w:r>
        <w:rPr>
          <w:rFonts w:ascii="Times New Roman" w:hAnsi="Times New Roman" w:cs="Times New Roman"/>
          <w:b/>
          <w:sz w:val="24"/>
          <w:szCs w:val="24"/>
        </w:rPr>
        <w:t xml:space="preserve">отдела инфраструктуры и  энергетики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647534">
        <w:rPr>
          <w:rFonts w:ascii="Times New Roman" w:hAnsi="Times New Roman" w:cs="Times New Roman"/>
          <w:b/>
          <w:sz w:val="24"/>
          <w:szCs w:val="24"/>
        </w:rPr>
        <w:t>_________________</w:t>
      </w:r>
      <w:r>
        <w:rPr>
          <w:rFonts w:ascii="Times New Roman" w:hAnsi="Times New Roman" w:cs="Times New Roman"/>
          <w:b/>
          <w:sz w:val="24"/>
          <w:szCs w:val="24"/>
        </w:rPr>
        <w:t>_</w:t>
      </w:r>
      <w:r w:rsidRPr="00647534">
        <w:rPr>
          <w:rFonts w:ascii="Times New Roman" w:hAnsi="Times New Roman" w:cs="Times New Roman"/>
          <w:b/>
          <w:sz w:val="24"/>
          <w:szCs w:val="24"/>
        </w:rPr>
        <w:t xml:space="preserve">__ </w:t>
      </w:r>
      <w:r>
        <w:rPr>
          <w:rFonts w:ascii="Times New Roman" w:hAnsi="Times New Roman" w:cs="Times New Roman"/>
          <w:b/>
          <w:sz w:val="24"/>
          <w:szCs w:val="24"/>
        </w:rPr>
        <w:t xml:space="preserve">Г.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Рахимжанов</w:t>
      </w:r>
    </w:p>
    <w:p w14:paraId="1030B7C8" w14:textId="35C28EBB" w:rsidR="007354D9" w:rsidRPr="000B48FD" w:rsidRDefault="007354D9" w:rsidP="00201B28">
      <w:pPr>
        <w:pStyle w:val="a8"/>
        <w:rPr>
          <w:rStyle w:val="s0"/>
          <w:b/>
          <w:color w:val="auto"/>
          <w:sz w:val="24"/>
          <w:szCs w:val="24"/>
        </w:rPr>
      </w:pPr>
    </w:p>
    <w:sectPr w:rsidR="007354D9" w:rsidRPr="000B48FD" w:rsidSect="00CC5A02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15F08"/>
    <w:multiLevelType w:val="hybridMultilevel"/>
    <w:tmpl w:val="4088080A"/>
    <w:lvl w:ilvl="0" w:tplc="D6389CE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833F21"/>
    <w:multiLevelType w:val="hybridMultilevel"/>
    <w:tmpl w:val="46E4F59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1C4AF2"/>
    <w:multiLevelType w:val="hybridMultilevel"/>
    <w:tmpl w:val="B7781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FF1437"/>
    <w:multiLevelType w:val="hybridMultilevel"/>
    <w:tmpl w:val="B2EA334A"/>
    <w:lvl w:ilvl="0" w:tplc="14A4285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">
    <w:nsid w:val="4303063F"/>
    <w:multiLevelType w:val="hybridMultilevel"/>
    <w:tmpl w:val="8CCA9A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DD76B8"/>
    <w:multiLevelType w:val="hybridMultilevel"/>
    <w:tmpl w:val="63AE5EC2"/>
    <w:lvl w:ilvl="0" w:tplc="14A4285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6">
    <w:nsid w:val="620F1962"/>
    <w:multiLevelType w:val="hybridMultilevel"/>
    <w:tmpl w:val="63E47A7A"/>
    <w:lvl w:ilvl="0" w:tplc="9C12E8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5F8B2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D0630E"/>
    <w:multiLevelType w:val="hybridMultilevel"/>
    <w:tmpl w:val="B2EA334A"/>
    <w:lvl w:ilvl="0" w:tplc="14A4285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"/>
  </w:num>
  <w:num w:numId="7">
    <w:abstractNumId w:val="6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0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BE6"/>
    <w:rsid w:val="00017A3D"/>
    <w:rsid w:val="00025205"/>
    <w:rsid w:val="00041AE9"/>
    <w:rsid w:val="0007149C"/>
    <w:rsid w:val="00073FDC"/>
    <w:rsid w:val="00086F9D"/>
    <w:rsid w:val="000A648A"/>
    <w:rsid w:val="000B48FD"/>
    <w:rsid w:val="000B7AAF"/>
    <w:rsid w:val="000C0D8D"/>
    <w:rsid w:val="000C5A50"/>
    <w:rsid w:val="000D003F"/>
    <w:rsid w:val="000E08FA"/>
    <w:rsid w:val="000F1341"/>
    <w:rsid w:val="00121380"/>
    <w:rsid w:val="00127A1C"/>
    <w:rsid w:val="00136527"/>
    <w:rsid w:val="00146E0A"/>
    <w:rsid w:val="00175E3F"/>
    <w:rsid w:val="00194845"/>
    <w:rsid w:val="001A5FA9"/>
    <w:rsid w:val="001B5324"/>
    <w:rsid w:val="001B7612"/>
    <w:rsid w:val="001E7EFC"/>
    <w:rsid w:val="0020115D"/>
    <w:rsid w:val="00201B28"/>
    <w:rsid w:val="0021225F"/>
    <w:rsid w:val="00224927"/>
    <w:rsid w:val="00224A12"/>
    <w:rsid w:val="0024103E"/>
    <w:rsid w:val="002717F4"/>
    <w:rsid w:val="00282F77"/>
    <w:rsid w:val="002A36AF"/>
    <w:rsid w:val="002B6B92"/>
    <w:rsid w:val="002C6D5D"/>
    <w:rsid w:val="002D3C82"/>
    <w:rsid w:val="002E7E88"/>
    <w:rsid w:val="00303363"/>
    <w:rsid w:val="00307C71"/>
    <w:rsid w:val="0031515D"/>
    <w:rsid w:val="003173C6"/>
    <w:rsid w:val="00322DAE"/>
    <w:rsid w:val="003420E9"/>
    <w:rsid w:val="003931DC"/>
    <w:rsid w:val="0039637A"/>
    <w:rsid w:val="003B0D0E"/>
    <w:rsid w:val="003B5194"/>
    <w:rsid w:val="003B5C0F"/>
    <w:rsid w:val="003C0F84"/>
    <w:rsid w:val="003C4289"/>
    <w:rsid w:val="003D21F8"/>
    <w:rsid w:val="003E4925"/>
    <w:rsid w:val="003F7721"/>
    <w:rsid w:val="004032F2"/>
    <w:rsid w:val="00417995"/>
    <w:rsid w:val="00435800"/>
    <w:rsid w:val="00436649"/>
    <w:rsid w:val="00446A7C"/>
    <w:rsid w:val="004955E5"/>
    <w:rsid w:val="004A7FFC"/>
    <w:rsid w:val="004B1A0F"/>
    <w:rsid w:val="004D08CE"/>
    <w:rsid w:val="004F6017"/>
    <w:rsid w:val="0050041D"/>
    <w:rsid w:val="005009DE"/>
    <w:rsid w:val="00517CE9"/>
    <w:rsid w:val="005603E0"/>
    <w:rsid w:val="00560792"/>
    <w:rsid w:val="00590DF2"/>
    <w:rsid w:val="005A1654"/>
    <w:rsid w:val="005C4172"/>
    <w:rsid w:val="005F7542"/>
    <w:rsid w:val="00603234"/>
    <w:rsid w:val="00607B57"/>
    <w:rsid w:val="00614BD0"/>
    <w:rsid w:val="00642BB0"/>
    <w:rsid w:val="0064554A"/>
    <w:rsid w:val="00671402"/>
    <w:rsid w:val="00691ECA"/>
    <w:rsid w:val="00694DC3"/>
    <w:rsid w:val="006A08FD"/>
    <w:rsid w:val="006B6F2C"/>
    <w:rsid w:val="006C7DC6"/>
    <w:rsid w:val="006D43A2"/>
    <w:rsid w:val="007030B4"/>
    <w:rsid w:val="00713DD5"/>
    <w:rsid w:val="007220CD"/>
    <w:rsid w:val="00724A04"/>
    <w:rsid w:val="007354D9"/>
    <w:rsid w:val="00737097"/>
    <w:rsid w:val="00740157"/>
    <w:rsid w:val="00760C74"/>
    <w:rsid w:val="00765FB6"/>
    <w:rsid w:val="007826D8"/>
    <w:rsid w:val="00786779"/>
    <w:rsid w:val="00801AA0"/>
    <w:rsid w:val="00820280"/>
    <w:rsid w:val="00821AC4"/>
    <w:rsid w:val="00825E13"/>
    <w:rsid w:val="00845F12"/>
    <w:rsid w:val="00853EE3"/>
    <w:rsid w:val="00854C30"/>
    <w:rsid w:val="00855202"/>
    <w:rsid w:val="00897966"/>
    <w:rsid w:val="008C5287"/>
    <w:rsid w:val="008D41FC"/>
    <w:rsid w:val="008E410D"/>
    <w:rsid w:val="008E52C6"/>
    <w:rsid w:val="008F68F7"/>
    <w:rsid w:val="00904D2C"/>
    <w:rsid w:val="00910C42"/>
    <w:rsid w:val="009459A4"/>
    <w:rsid w:val="00947806"/>
    <w:rsid w:val="009747F9"/>
    <w:rsid w:val="00976F8D"/>
    <w:rsid w:val="0098631C"/>
    <w:rsid w:val="00986852"/>
    <w:rsid w:val="00992AAF"/>
    <w:rsid w:val="009A7FF0"/>
    <w:rsid w:val="009B6D3B"/>
    <w:rsid w:val="009C2142"/>
    <w:rsid w:val="009D5FEF"/>
    <w:rsid w:val="009D66BF"/>
    <w:rsid w:val="009E5BE6"/>
    <w:rsid w:val="009F18B9"/>
    <w:rsid w:val="00A13A78"/>
    <w:rsid w:val="00A259FA"/>
    <w:rsid w:val="00A413C2"/>
    <w:rsid w:val="00A60268"/>
    <w:rsid w:val="00A810CF"/>
    <w:rsid w:val="00A845D1"/>
    <w:rsid w:val="00A90FD3"/>
    <w:rsid w:val="00A918AD"/>
    <w:rsid w:val="00A93E39"/>
    <w:rsid w:val="00AA3880"/>
    <w:rsid w:val="00AB60DD"/>
    <w:rsid w:val="00AB65B8"/>
    <w:rsid w:val="00AF7DA8"/>
    <w:rsid w:val="00B22C62"/>
    <w:rsid w:val="00B45F9D"/>
    <w:rsid w:val="00B4772D"/>
    <w:rsid w:val="00B66334"/>
    <w:rsid w:val="00B67B5F"/>
    <w:rsid w:val="00B8687A"/>
    <w:rsid w:val="00BA37F1"/>
    <w:rsid w:val="00BC57BD"/>
    <w:rsid w:val="00BD05A1"/>
    <w:rsid w:val="00BD7613"/>
    <w:rsid w:val="00BE47A6"/>
    <w:rsid w:val="00BE61B9"/>
    <w:rsid w:val="00BF613A"/>
    <w:rsid w:val="00C0448B"/>
    <w:rsid w:val="00C06299"/>
    <w:rsid w:val="00C23012"/>
    <w:rsid w:val="00C35E81"/>
    <w:rsid w:val="00C47239"/>
    <w:rsid w:val="00C63B95"/>
    <w:rsid w:val="00C900D6"/>
    <w:rsid w:val="00C9020A"/>
    <w:rsid w:val="00C9242C"/>
    <w:rsid w:val="00C94595"/>
    <w:rsid w:val="00C96541"/>
    <w:rsid w:val="00CA076D"/>
    <w:rsid w:val="00CA498B"/>
    <w:rsid w:val="00CA7C0B"/>
    <w:rsid w:val="00CC5A02"/>
    <w:rsid w:val="00CD1C03"/>
    <w:rsid w:val="00CD5B75"/>
    <w:rsid w:val="00CE5ED3"/>
    <w:rsid w:val="00D05736"/>
    <w:rsid w:val="00D05F30"/>
    <w:rsid w:val="00D10A06"/>
    <w:rsid w:val="00D13AAB"/>
    <w:rsid w:val="00D2117F"/>
    <w:rsid w:val="00D25259"/>
    <w:rsid w:val="00D316AE"/>
    <w:rsid w:val="00D45936"/>
    <w:rsid w:val="00D46499"/>
    <w:rsid w:val="00D5689C"/>
    <w:rsid w:val="00D66DE5"/>
    <w:rsid w:val="00D82F67"/>
    <w:rsid w:val="00D9620B"/>
    <w:rsid w:val="00DB1501"/>
    <w:rsid w:val="00DB21D0"/>
    <w:rsid w:val="00DB5DFC"/>
    <w:rsid w:val="00DE666C"/>
    <w:rsid w:val="00DE7A53"/>
    <w:rsid w:val="00E03550"/>
    <w:rsid w:val="00E43E4F"/>
    <w:rsid w:val="00E47003"/>
    <w:rsid w:val="00E57767"/>
    <w:rsid w:val="00E8546B"/>
    <w:rsid w:val="00EA26C9"/>
    <w:rsid w:val="00EA2E31"/>
    <w:rsid w:val="00EC5560"/>
    <w:rsid w:val="00ED49F8"/>
    <w:rsid w:val="00EF1E47"/>
    <w:rsid w:val="00EF4711"/>
    <w:rsid w:val="00EF6B9E"/>
    <w:rsid w:val="00F02FA5"/>
    <w:rsid w:val="00F33F26"/>
    <w:rsid w:val="00F3540D"/>
    <w:rsid w:val="00F45EE1"/>
    <w:rsid w:val="00F5278C"/>
    <w:rsid w:val="00F5535B"/>
    <w:rsid w:val="00F63B6E"/>
    <w:rsid w:val="00F67E36"/>
    <w:rsid w:val="00F747B5"/>
    <w:rsid w:val="00F9045E"/>
    <w:rsid w:val="00F953FF"/>
    <w:rsid w:val="00FC2B4E"/>
    <w:rsid w:val="00FD5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CA4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F8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A7FF0"/>
    <w:rPr>
      <w:color w:val="333399"/>
      <w:u w:val="single"/>
    </w:rPr>
  </w:style>
  <w:style w:type="character" w:customStyle="1" w:styleId="s0">
    <w:name w:val="s0"/>
    <w:rsid w:val="009A7FF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9A7FF0"/>
    <w:rPr>
      <w:rFonts w:ascii="Times New Roman" w:hAnsi="Times New Roman" w:cs="Times New Roman" w:hint="default"/>
      <w:b/>
      <w:bCs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9A7F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FF0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00">
    <w:name w:val="a0"/>
    <w:basedOn w:val="a0"/>
    <w:rsid w:val="001B5324"/>
  </w:style>
  <w:style w:type="paragraph" w:styleId="a6">
    <w:name w:val="List Paragraph"/>
    <w:basedOn w:val="a"/>
    <w:uiPriority w:val="34"/>
    <w:qFormat/>
    <w:rsid w:val="00691ECA"/>
    <w:pPr>
      <w:ind w:left="720"/>
      <w:contextualSpacing/>
      <w:jc w:val="both"/>
    </w:pPr>
    <w:rPr>
      <w:color w:val="auto"/>
      <w:szCs w:val="20"/>
    </w:rPr>
  </w:style>
  <w:style w:type="table" w:styleId="a7">
    <w:name w:val="Table Grid"/>
    <w:basedOn w:val="a1"/>
    <w:uiPriority w:val="59"/>
    <w:rsid w:val="004B1A0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FC2B4E"/>
    <w:pPr>
      <w:spacing w:after="0" w:line="240" w:lineRule="auto"/>
    </w:pPr>
  </w:style>
  <w:style w:type="paragraph" w:styleId="a9">
    <w:name w:val="Normal (Web)"/>
    <w:basedOn w:val="a"/>
    <w:uiPriority w:val="99"/>
    <w:unhideWhenUsed/>
    <w:rsid w:val="00FC2B4E"/>
    <w:pPr>
      <w:spacing w:before="100" w:beforeAutospacing="1" w:after="100" w:afterAutospacing="1"/>
    </w:pPr>
    <w:rPr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F8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A7FF0"/>
    <w:rPr>
      <w:color w:val="333399"/>
      <w:u w:val="single"/>
    </w:rPr>
  </w:style>
  <w:style w:type="character" w:customStyle="1" w:styleId="s0">
    <w:name w:val="s0"/>
    <w:rsid w:val="009A7FF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9A7FF0"/>
    <w:rPr>
      <w:rFonts w:ascii="Times New Roman" w:hAnsi="Times New Roman" w:cs="Times New Roman" w:hint="default"/>
      <w:b/>
      <w:bCs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9A7F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FF0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00">
    <w:name w:val="a0"/>
    <w:basedOn w:val="a0"/>
    <w:rsid w:val="001B5324"/>
  </w:style>
  <w:style w:type="paragraph" w:styleId="a6">
    <w:name w:val="List Paragraph"/>
    <w:basedOn w:val="a"/>
    <w:uiPriority w:val="34"/>
    <w:qFormat/>
    <w:rsid w:val="00691ECA"/>
    <w:pPr>
      <w:ind w:left="720"/>
      <w:contextualSpacing/>
      <w:jc w:val="both"/>
    </w:pPr>
    <w:rPr>
      <w:color w:val="auto"/>
      <w:szCs w:val="20"/>
    </w:rPr>
  </w:style>
  <w:style w:type="table" w:styleId="a7">
    <w:name w:val="Table Grid"/>
    <w:basedOn w:val="a1"/>
    <w:uiPriority w:val="59"/>
    <w:rsid w:val="004B1A0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FC2B4E"/>
    <w:pPr>
      <w:spacing w:after="0" w:line="240" w:lineRule="auto"/>
    </w:pPr>
  </w:style>
  <w:style w:type="paragraph" w:styleId="a9">
    <w:name w:val="Normal (Web)"/>
    <w:basedOn w:val="a"/>
    <w:uiPriority w:val="99"/>
    <w:unhideWhenUsed/>
    <w:rsid w:val="00FC2B4E"/>
    <w:pPr>
      <w:spacing w:before="100" w:beforeAutospacing="1" w:after="100" w:afterAutospacing="1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0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1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7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jl:34515777.4%2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B863C3-9956-46A7-85B1-E09F2A904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1548</Words>
  <Characters>8829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Tleugabyl Izgutdinov</dc:creator>
  <cp:lastModifiedBy>Admin</cp:lastModifiedBy>
  <cp:revision>2</cp:revision>
  <cp:lastPrinted>2025-01-30T07:40:00Z</cp:lastPrinted>
  <dcterms:created xsi:type="dcterms:W3CDTF">2025-03-17T09:51:00Z</dcterms:created>
  <dcterms:modified xsi:type="dcterms:W3CDTF">2025-03-17T09:51:00Z</dcterms:modified>
</cp:coreProperties>
</file>